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0393F" w14:textId="77777777" w:rsidR="007B32F9" w:rsidRPr="00F24457" w:rsidRDefault="007B32F9" w:rsidP="00E470CF"/>
    <w:p w14:paraId="64A05153" w14:textId="77777777" w:rsidR="007B32F9" w:rsidRPr="00F24457" w:rsidRDefault="007B32F9" w:rsidP="00E470CF"/>
    <w:p w14:paraId="03EA3D29" w14:textId="77777777" w:rsidR="007B32F9" w:rsidRPr="00F24457" w:rsidRDefault="007B32F9" w:rsidP="00E470CF"/>
    <w:p w14:paraId="2E266891" w14:textId="77777777" w:rsidR="00AB2867" w:rsidRDefault="00AB2867" w:rsidP="00AB2867">
      <w:pPr>
        <w:jc w:val="center"/>
        <w:rPr>
          <w:b/>
          <w:bCs/>
          <w:sz w:val="96"/>
          <w:szCs w:val="96"/>
        </w:rPr>
      </w:pPr>
    </w:p>
    <w:p w14:paraId="56BA6B8F" w14:textId="15E7B96B" w:rsidR="3F630A1B" w:rsidRDefault="3F630A1B" w:rsidP="03C48B75">
      <w:pPr>
        <w:jc w:val="center"/>
        <w:rPr>
          <w:rFonts w:ascii="Calibri" w:eastAsia="Calibri" w:hAnsi="Calibri" w:cs="Calibri"/>
          <w:sz w:val="96"/>
          <w:szCs w:val="96"/>
        </w:rPr>
      </w:pPr>
      <w:r w:rsidRPr="03C48B75">
        <w:rPr>
          <w:rFonts w:ascii="Calibri" w:eastAsia="Calibri" w:hAnsi="Calibri" w:cs="Calibri"/>
          <w:b/>
          <w:bCs/>
          <w:sz w:val="96"/>
          <w:szCs w:val="96"/>
        </w:rPr>
        <w:t>Rapport d'impact 202</w:t>
      </w:r>
      <w:r w:rsidR="00E557B3">
        <w:rPr>
          <w:rFonts w:ascii="Calibri" w:eastAsia="Calibri" w:hAnsi="Calibri" w:cs="Calibri"/>
          <w:b/>
          <w:bCs/>
          <w:sz w:val="96"/>
          <w:szCs w:val="96"/>
        </w:rPr>
        <w:t>4</w:t>
      </w:r>
      <w:r w:rsidRPr="03C48B75">
        <w:rPr>
          <w:rFonts w:ascii="Calibri" w:eastAsia="Calibri" w:hAnsi="Calibri" w:cs="Calibri"/>
          <w:b/>
          <w:bCs/>
          <w:sz w:val="96"/>
          <w:szCs w:val="96"/>
        </w:rPr>
        <w:t xml:space="preserve"> du groupe Digital4Better</w:t>
      </w:r>
    </w:p>
    <w:p w14:paraId="73AD162D" w14:textId="0EC67264" w:rsidR="03C48B75" w:rsidRDefault="03C48B75" w:rsidP="03C48B75">
      <w:pPr>
        <w:jc w:val="center"/>
        <w:rPr>
          <w:rFonts w:ascii="Calibri" w:eastAsia="Calibri" w:hAnsi="Calibri" w:cs="Calibri"/>
          <w:b/>
          <w:bCs/>
          <w:sz w:val="96"/>
          <w:szCs w:val="96"/>
        </w:rPr>
      </w:pPr>
    </w:p>
    <w:p w14:paraId="5A7CB799" w14:textId="31E13392" w:rsidR="3F630A1B" w:rsidRDefault="3F630A1B" w:rsidP="03C48B75">
      <w:pPr>
        <w:jc w:val="center"/>
        <w:rPr>
          <w:rFonts w:ascii="Calibri" w:eastAsia="Calibri" w:hAnsi="Calibri" w:cs="Calibri"/>
          <w:sz w:val="56"/>
          <w:szCs w:val="56"/>
        </w:rPr>
      </w:pPr>
      <w:r w:rsidRPr="03C48B75">
        <w:rPr>
          <w:rFonts w:ascii="Calibri" w:eastAsia="Calibri" w:hAnsi="Calibri" w:cs="Calibri"/>
          <w:b/>
          <w:bCs/>
          <w:sz w:val="56"/>
          <w:szCs w:val="56"/>
        </w:rPr>
        <w:t xml:space="preserve"> Un rapport témoin de notre démarche d’amélioration continue et de notre raison d’être.</w:t>
      </w:r>
    </w:p>
    <w:p w14:paraId="583001C1" w14:textId="77777777" w:rsidR="007B32F9" w:rsidRPr="00F24457" w:rsidRDefault="007B32F9" w:rsidP="00E470CF"/>
    <w:p w14:paraId="1C991ED4" w14:textId="77777777" w:rsidR="007B32F9" w:rsidRPr="00F24457" w:rsidRDefault="007B32F9" w:rsidP="00E470CF"/>
    <w:p w14:paraId="784FF898" w14:textId="077F4AA5" w:rsidR="007B32F9" w:rsidRPr="00F24457" w:rsidRDefault="005832E3" w:rsidP="005832E3">
      <w:pPr>
        <w:tabs>
          <w:tab w:val="left" w:pos="3665"/>
        </w:tabs>
      </w:pPr>
      <w:r>
        <w:tab/>
      </w:r>
    </w:p>
    <w:p w14:paraId="46A8F95F" w14:textId="58BCD6E3" w:rsidR="007B32F9" w:rsidRPr="00F24457" w:rsidRDefault="007B32F9" w:rsidP="00AB2867">
      <w:pPr>
        <w:jc w:val="center"/>
      </w:pPr>
      <w:r>
        <w:br w:type="page"/>
      </w:r>
    </w:p>
    <w:sdt>
      <w:sdtPr>
        <w:id w:val="1698427327"/>
        <w:docPartObj>
          <w:docPartGallery w:val="Table of Contents"/>
          <w:docPartUnique/>
        </w:docPartObj>
      </w:sdtPr>
      <w:sdtEndPr>
        <w:rPr>
          <w:rFonts w:asciiTheme="minorHAnsi" w:eastAsiaTheme="minorHAnsi" w:hAnsiTheme="minorHAnsi" w:cstheme="minorHAnsi"/>
          <w:noProof/>
          <w:color w:val="auto"/>
          <w:kern w:val="2"/>
          <w:sz w:val="24"/>
          <w:szCs w:val="24"/>
          <w14:ligatures w14:val="standardContextual"/>
        </w:rPr>
      </w:sdtEndPr>
      <w:sdtContent>
        <w:p w14:paraId="23E373B7" w14:textId="423627B5" w:rsidR="00464A3E" w:rsidRDefault="00464A3E">
          <w:pPr>
            <w:pStyle w:val="TOCHeading"/>
          </w:pPr>
          <w:r>
            <w:t>Table des matières</w:t>
          </w:r>
        </w:p>
        <w:p w14:paraId="0A074D81" w14:textId="1D7F3786" w:rsidR="00464A3E" w:rsidRDefault="00464A3E">
          <w:pPr>
            <w:pStyle w:val="TOC1"/>
            <w:tabs>
              <w:tab w:val="right" w:leader="dot" w:pos="14560"/>
            </w:tabs>
            <w:rPr>
              <w:rFonts w:eastAsiaTheme="minorEastAsia" w:cstheme="minorBidi"/>
              <w:b w:val="0"/>
              <w:bCs w:val="0"/>
              <w:noProof/>
            </w:rPr>
          </w:pPr>
          <w:r>
            <w:rPr>
              <w:b w:val="0"/>
              <w:bCs w:val="0"/>
            </w:rPr>
            <w:fldChar w:fldCharType="begin"/>
          </w:r>
          <w:r>
            <w:instrText>TOC \o "1-3" \h \z \u</w:instrText>
          </w:r>
          <w:r>
            <w:rPr>
              <w:b w:val="0"/>
              <w:bCs w:val="0"/>
            </w:rPr>
            <w:fldChar w:fldCharType="separate"/>
          </w:r>
          <w:hyperlink w:anchor="_Toc195535536" w:history="1">
            <w:r w:rsidRPr="00DF1088">
              <w:rPr>
                <w:rStyle w:val="Hyperlink"/>
                <w:noProof/>
              </w:rPr>
              <w:t>Introduction</w:t>
            </w:r>
            <w:r>
              <w:rPr>
                <w:noProof/>
                <w:webHidden/>
              </w:rPr>
              <w:tab/>
            </w:r>
            <w:r>
              <w:rPr>
                <w:noProof/>
                <w:webHidden/>
              </w:rPr>
              <w:fldChar w:fldCharType="begin"/>
            </w:r>
            <w:r>
              <w:rPr>
                <w:noProof/>
                <w:webHidden/>
              </w:rPr>
              <w:instrText xml:space="preserve"> PAGEREF _Toc195535536 \h </w:instrText>
            </w:r>
            <w:r>
              <w:rPr>
                <w:noProof/>
                <w:webHidden/>
              </w:rPr>
            </w:r>
            <w:r>
              <w:rPr>
                <w:noProof/>
                <w:webHidden/>
              </w:rPr>
              <w:fldChar w:fldCharType="separate"/>
            </w:r>
            <w:r>
              <w:rPr>
                <w:noProof/>
                <w:webHidden/>
              </w:rPr>
              <w:t>4</w:t>
            </w:r>
            <w:r>
              <w:rPr>
                <w:noProof/>
                <w:webHidden/>
              </w:rPr>
              <w:fldChar w:fldCharType="end"/>
            </w:r>
          </w:hyperlink>
        </w:p>
        <w:p w14:paraId="5534F187" w14:textId="71D23F92" w:rsidR="00464A3E" w:rsidRDefault="00464A3E">
          <w:pPr>
            <w:pStyle w:val="TOC2"/>
            <w:tabs>
              <w:tab w:val="right" w:leader="dot" w:pos="14560"/>
            </w:tabs>
            <w:rPr>
              <w:rFonts w:eastAsiaTheme="minorEastAsia" w:cstheme="minorBidi"/>
              <w:i/>
              <w:iCs/>
              <w:noProof/>
              <w:sz w:val="24"/>
              <w:szCs w:val="24"/>
            </w:rPr>
          </w:pPr>
          <w:hyperlink w:anchor="_Toc195535537" w:history="1">
            <w:r w:rsidRPr="00DF1088">
              <w:rPr>
                <w:rStyle w:val="Hyperlink"/>
                <w:noProof/>
              </w:rPr>
              <w:t>Un message du cœur : une année portée par des ambitions et des valeurs</w:t>
            </w:r>
            <w:r>
              <w:rPr>
                <w:noProof/>
                <w:webHidden/>
              </w:rPr>
              <w:tab/>
            </w:r>
            <w:r>
              <w:rPr>
                <w:noProof/>
                <w:webHidden/>
              </w:rPr>
              <w:fldChar w:fldCharType="begin"/>
            </w:r>
            <w:r>
              <w:rPr>
                <w:noProof/>
                <w:webHidden/>
              </w:rPr>
              <w:instrText xml:space="preserve"> PAGEREF _Toc195535537 \h </w:instrText>
            </w:r>
            <w:r>
              <w:rPr>
                <w:noProof/>
                <w:webHidden/>
              </w:rPr>
            </w:r>
            <w:r>
              <w:rPr>
                <w:noProof/>
                <w:webHidden/>
              </w:rPr>
              <w:fldChar w:fldCharType="separate"/>
            </w:r>
            <w:r>
              <w:rPr>
                <w:noProof/>
                <w:webHidden/>
              </w:rPr>
              <w:t>4</w:t>
            </w:r>
            <w:r>
              <w:rPr>
                <w:noProof/>
                <w:webHidden/>
              </w:rPr>
              <w:fldChar w:fldCharType="end"/>
            </w:r>
          </w:hyperlink>
        </w:p>
        <w:p w14:paraId="6B22B390" w14:textId="39BBC758" w:rsidR="00464A3E" w:rsidRDefault="00464A3E">
          <w:pPr>
            <w:pStyle w:val="TOC2"/>
            <w:tabs>
              <w:tab w:val="right" w:leader="dot" w:pos="14560"/>
            </w:tabs>
            <w:rPr>
              <w:rFonts w:eastAsiaTheme="minorEastAsia" w:cstheme="minorBidi"/>
              <w:i/>
              <w:iCs/>
              <w:noProof/>
              <w:sz w:val="24"/>
              <w:szCs w:val="24"/>
            </w:rPr>
          </w:pPr>
          <w:hyperlink w:anchor="_Toc195535538" w:history="1">
            <w:r w:rsidRPr="00DF1088">
              <w:rPr>
                <w:rStyle w:val="Hyperlink"/>
                <w:noProof/>
              </w:rPr>
              <w:t>L'Essence de Digital4Better</w:t>
            </w:r>
            <w:r>
              <w:rPr>
                <w:noProof/>
                <w:webHidden/>
              </w:rPr>
              <w:tab/>
            </w:r>
            <w:r>
              <w:rPr>
                <w:noProof/>
                <w:webHidden/>
              </w:rPr>
              <w:fldChar w:fldCharType="begin"/>
            </w:r>
            <w:r>
              <w:rPr>
                <w:noProof/>
                <w:webHidden/>
              </w:rPr>
              <w:instrText xml:space="preserve"> PAGEREF _Toc195535538 \h </w:instrText>
            </w:r>
            <w:r>
              <w:rPr>
                <w:noProof/>
                <w:webHidden/>
              </w:rPr>
            </w:r>
            <w:r>
              <w:rPr>
                <w:noProof/>
                <w:webHidden/>
              </w:rPr>
              <w:fldChar w:fldCharType="separate"/>
            </w:r>
            <w:r>
              <w:rPr>
                <w:noProof/>
                <w:webHidden/>
              </w:rPr>
              <w:t>5</w:t>
            </w:r>
            <w:r>
              <w:rPr>
                <w:noProof/>
                <w:webHidden/>
              </w:rPr>
              <w:fldChar w:fldCharType="end"/>
            </w:r>
          </w:hyperlink>
        </w:p>
        <w:p w14:paraId="2D4F8E41" w14:textId="41906C84" w:rsidR="00464A3E" w:rsidRDefault="00464A3E">
          <w:pPr>
            <w:pStyle w:val="TOC2"/>
            <w:tabs>
              <w:tab w:val="right" w:leader="dot" w:pos="14560"/>
            </w:tabs>
            <w:rPr>
              <w:rFonts w:eastAsiaTheme="minorEastAsia" w:cstheme="minorBidi"/>
              <w:i/>
              <w:iCs/>
              <w:noProof/>
              <w:sz w:val="24"/>
              <w:szCs w:val="24"/>
            </w:rPr>
          </w:pPr>
          <w:hyperlink w:anchor="_Toc195535539" w:history="1">
            <w:r w:rsidRPr="00DF1088">
              <w:rPr>
                <w:rStyle w:val="Hyperlink"/>
                <w:noProof/>
              </w:rPr>
              <w:t>Notre Raison d’Être</w:t>
            </w:r>
            <w:r>
              <w:rPr>
                <w:noProof/>
                <w:webHidden/>
              </w:rPr>
              <w:tab/>
            </w:r>
            <w:r>
              <w:rPr>
                <w:noProof/>
                <w:webHidden/>
              </w:rPr>
              <w:fldChar w:fldCharType="begin"/>
            </w:r>
            <w:r>
              <w:rPr>
                <w:noProof/>
                <w:webHidden/>
              </w:rPr>
              <w:instrText xml:space="preserve"> PAGEREF _Toc195535539 \h </w:instrText>
            </w:r>
            <w:r>
              <w:rPr>
                <w:noProof/>
                <w:webHidden/>
              </w:rPr>
            </w:r>
            <w:r>
              <w:rPr>
                <w:noProof/>
                <w:webHidden/>
              </w:rPr>
              <w:fldChar w:fldCharType="separate"/>
            </w:r>
            <w:r>
              <w:rPr>
                <w:noProof/>
                <w:webHidden/>
              </w:rPr>
              <w:t>5</w:t>
            </w:r>
            <w:r>
              <w:rPr>
                <w:noProof/>
                <w:webHidden/>
              </w:rPr>
              <w:fldChar w:fldCharType="end"/>
            </w:r>
          </w:hyperlink>
        </w:p>
        <w:p w14:paraId="60111F84" w14:textId="7C6E4204" w:rsidR="00464A3E" w:rsidRDefault="00464A3E">
          <w:pPr>
            <w:pStyle w:val="TOC2"/>
            <w:tabs>
              <w:tab w:val="right" w:leader="dot" w:pos="14560"/>
            </w:tabs>
            <w:rPr>
              <w:rFonts w:eastAsiaTheme="minorEastAsia" w:cstheme="minorBidi"/>
              <w:i/>
              <w:iCs/>
              <w:noProof/>
              <w:sz w:val="24"/>
              <w:szCs w:val="24"/>
            </w:rPr>
          </w:pPr>
          <w:hyperlink w:anchor="_Toc195535540" w:history="1">
            <w:r w:rsidRPr="00DF1088">
              <w:rPr>
                <w:rStyle w:val="Hyperlink"/>
                <w:noProof/>
              </w:rPr>
              <w:t>Objectifs de développement durable</w:t>
            </w:r>
            <w:r>
              <w:rPr>
                <w:noProof/>
                <w:webHidden/>
              </w:rPr>
              <w:tab/>
            </w:r>
            <w:r>
              <w:rPr>
                <w:noProof/>
                <w:webHidden/>
              </w:rPr>
              <w:fldChar w:fldCharType="begin"/>
            </w:r>
            <w:r>
              <w:rPr>
                <w:noProof/>
                <w:webHidden/>
              </w:rPr>
              <w:instrText xml:space="preserve"> PAGEREF _Toc195535540 \h </w:instrText>
            </w:r>
            <w:r>
              <w:rPr>
                <w:noProof/>
                <w:webHidden/>
              </w:rPr>
            </w:r>
            <w:r>
              <w:rPr>
                <w:noProof/>
                <w:webHidden/>
              </w:rPr>
              <w:fldChar w:fldCharType="separate"/>
            </w:r>
            <w:r>
              <w:rPr>
                <w:noProof/>
                <w:webHidden/>
              </w:rPr>
              <w:t>5</w:t>
            </w:r>
            <w:r>
              <w:rPr>
                <w:noProof/>
                <w:webHidden/>
              </w:rPr>
              <w:fldChar w:fldCharType="end"/>
            </w:r>
          </w:hyperlink>
        </w:p>
        <w:p w14:paraId="0BF2E4DF" w14:textId="4D06CF89" w:rsidR="00464A3E" w:rsidRDefault="00464A3E">
          <w:pPr>
            <w:pStyle w:val="TOC2"/>
            <w:tabs>
              <w:tab w:val="right" w:leader="dot" w:pos="14560"/>
            </w:tabs>
            <w:rPr>
              <w:rFonts w:eastAsiaTheme="minorEastAsia" w:cstheme="minorBidi"/>
              <w:i/>
              <w:iCs/>
              <w:noProof/>
              <w:sz w:val="24"/>
              <w:szCs w:val="24"/>
            </w:rPr>
          </w:pPr>
          <w:hyperlink w:anchor="_Toc195535541" w:history="1">
            <w:r w:rsidRPr="00DF1088">
              <w:rPr>
                <w:rStyle w:val="Hyperlink"/>
                <w:noProof/>
              </w:rPr>
              <w:t>Nos Valeurs</w:t>
            </w:r>
            <w:r>
              <w:rPr>
                <w:noProof/>
                <w:webHidden/>
              </w:rPr>
              <w:tab/>
            </w:r>
            <w:r>
              <w:rPr>
                <w:noProof/>
                <w:webHidden/>
              </w:rPr>
              <w:fldChar w:fldCharType="begin"/>
            </w:r>
            <w:r>
              <w:rPr>
                <w:noProof/>
                <w:webHidden/>
              </w:rPr>
              <w:instrText xml:space="preserve"> PAGEREF _Toc195535541 \h </w:instrText>
            </w:r>
            <w:r>
              <w:rPr>
                <w:noProof/>
                <w:webHidden/>
              </w:rPr>
            </w:r>
            <w:r>
              <w:rPr>
                <w:noProof/>
                <w:webHidden/>
              </w:rPr>
              <w:fldChar w:fldCharType="separate"/>
            </w:r>
            <w:r>
              <w:rPr>
                <w:noProof/>
                <w:webHidden/>
              </w:rPr>
              <w:t>6</w:t>
            </w:r>
            <w:r>
              <w:rPr>
                <w:noProof/>
                <w:webHidden/>
              </w:rPr>
              <w:fldChar w:fldCharType="end"/>
            </w:r>
          </w:hyperlink>
        </w:p>
        <w:p w14:paraId="0042F14B" w14:textId="5B12AAA6" w:rsidR="00464A3E" w:rsidRDefault="00464A3E">
          <w:pPr>
            <w:pStyle w:val="TOC3"/>
            <w:tabs>
              <w:tab w:val="right" w:leader="dot" w:pos="14560"/>
            </w:tabs>
            <w:rPr>
              <w:rFonts w:eastAsiaTheme="minorEastAsia" w:cstheme="minorBidi"/>
              <w:noProof/>
              <w:sz w:val="24"/>
              <w:szCs w:val="24"/>
            </w:rPr>
          </w:pPr>
          <w:hyperlink w:anchor="_Toc195535542" w:history="1">
            <w:r w:rsidRPr="00DF1088">
              <w:rPr>
                <w:rStyle w:val="Hyperlink"/>
                <w:noProof/>
              </w:rPr>
              <w:t>Transparence</w:t>
            </w:r>
            <w:r>
              <w:rPr>
                <w:noProof/>
                <w:webHidden/>
              </w:rPr>
              <w:tab/>
            </w:r>
            <w:r>
              <w:rPr>
                <w:noProof/>
                <w:webHidden/>
              </w:rPr>
              <w:fldChar w:fldCharType="begin"/>
            </w:r>
            <w:r>
              <w:rPr>
                <w:noProof/>
                <w:webHidden/>
              </w:rPr>
              <w:instrText xml:space="preserve"> PAGEREF _Toc195535542 \h </w:instrText>
            </w:r>
            <w:r>
              <w:rPr>
                <w:noProof/>
                <w:webHidden/>
              </w:rPr>
            </w:r>
            <w:r>
              <w:rPr>
                <w:noProof/>
                <w:webHidden/>
              </w:rPr>
              <w:fldChar w:fldCharType="separate"/>
            </w:r>
            <w:r>
              <w:rPr>
                <w:noProof/>
                <w:webHidden/>
              </w:rPr>
              <w:t>6</w:t>
            </w:r>
            <w:r>
              <w:rPr>
                <w:noProof/>
                <w:webHidden/>
              </w:rPr>
              <w:fldChar w:fldCharType="end"/>
            </w:r>
          </w:hyperlink>
        </w:p>
        <w:p w14:paraId="232F7927" w14:textId="2FB4D2D0" w:rsidR="00464A3E" w:rsidRDefault="00464A3E">
          <w:pPr>
            <w:pStyle w:val="TOC3"/>
            <w:tabs>
              <w:tab w:val="right" w:leader="dot" w:pos="14560"/>
            </w:tabs>
            <w:rPr>
              <w:rFonts w:eastAsiaTheme="minorEastAsia" w:cstheme="minorBidi"/>
              <w:noProof/>
              <w:sz w:val="24"/>
              <w:szCs w:val="24"/>
            </w:rPr>
          </w:pPr>
          <w:hyperlink w:anchor="_Toc195535543" w:history="1">
            <w:r w:rsidRPr="00DF1088">
              <w:rPr>
                <w:rStyle w:val="Hyperlink"/>
                <w:noProof/>
              </w:rPr>
              <w:t>Partage</w:t>
            </w:r>
            <w:r>
              <w:rPr>
                <w:noProof/>
                <w:webHidden/>
              </w:rPr>
              <w:tab/>
            </w:r>
            <w:r>
              <w:rPr>
                <w:noProof/>
                <w:webHidden/>
              </w:rPr>
              <w:fldChar w:fldCharType="begin"/>
            </w:r>
            <w:r>
              <w:rPr>
                <w:noProof/>
                <w:webHidden/>
              </w:rPr>
              <w:instrText xml:space="preserve"> PAGEREF _Toc195535543 \h </w:instrText>
            </w:r>
            <w:r>
              <w:rPr>
                <w:noProof/>
                <w:webHidden/>
              </w:rPr>
            </w:r>
            <w:r>
              <w:rPr>
                <w:noProof/>
                <w:webHidden/>
              </w:rPr>
              <w:fldChar w:fldCharType="separate"/>
            </w:r>
            <w:r>
              <w:rPr>
                <w:noProof/>
                <w:webHidden/>
              </w:rPr>
              <w:t>6</w:t>
            </w:r>
            <w:r>
              <w:rPr>
                <w:noProof/>
                <w:webHidden/>
              </w:rPr>
              <w:fldChar w:fldCharType="end"/>
            </w:r>
          </w:hyperlink>
        </w:p>
        <w:p w14:paraId="6F479BC4" w14:textId="251FF0FD" w:rsidR="00464A3E" w:rsidRDefault="00464A3E">
          <w:pPr>
            <w:pStyle w:val="TOC2"/>
            <w:tabs>
              <w:tab w:val="right" w:leader="dot" w:pos="14560"/>
            </w:tabs>
            <w:rPr>
              <w:rFonts w:eastAsiaTheme="minorEastAsia" w:cstheme="minorBidi"/>
              <w:i/>
              <w:iCs/>
              <w:noProof/>
              <w:sz w:val="24"/>
              <w:szCs w:val="24"/>
            </w:rPr>
          </w:pPr>
          <w:hyperlink w:anchor="_Toc195535544" w:history="1">
            <w:r w:rsidRPr="00DF1088">
              <w:rPr>
                <w:rStyle w:val="Hyperlink"/>
                <w:noProof/>
              </w:rPr>
              <w:t>Des certifications d’excellence au service de nos engagements</w:t>
            </w:r>
            <w:r>
              <w:rPr>
                <w:noProof/>
                <w:webHidden/>
              </w:rPr>
              <w:tab/>
            </w:r>
            <w:r>
              <w:rPr>
                <w:noProof/>
                <w:webHidden/>
              </w:rPr>
              <w:fldChar w:fldCharType="begin"/>
            </w:r>
            <w:r>
              <w:rPr>
                <w:noProof/>
                <w:webHidden/>
              </w:rPr>
              <w:instrText xml:space="preserve"> PAGEREF _Toc195535544 \h </w:instrText>
            </w:r>
            <w:r>
              <w:rPr>
                <w:noProof/>
                <w:webHidden/>
              </w:rPr>
            </w:r>
            <w:r>
              <w:rPr>
                <w:noProof/>
                <w:webHidden/>
              </w:rPr>
              <w:fldChar w:fldCharType="separate"/>
            </w:r>
            <w:r>
              <w:rPr>
                <w:noProof/>
                <w:webHidden/>
              </w:rPr>
              <w:t>7</w:t>
            </w:r>
            <w:r>
              <w:rPr>
                <w:noProof/>
                <w:webHidden/>
              </w:rPr>
              <w:fldChar w:fldCharType="end"/>
            </w:r>
          </w:hyperlink>
        </w:p>
        <w:p w14:paraId="292FAB2F" w14:textId="4C6BC57A" w:rsidR="00464A3E" w:rsidRDefault="00464A3E">
          <w:pPr>
            <w:pStyle w:val="TOC3"/>
            <w:tabs>
              <w:tab w:val="right" w:leader="dot" w:pos="14560"/>
            </w:tabs>
            <w:rPr>
              <w:rFonts w:eastAsiaTheme="minorEastAsia" w:cstheme="minorBidi"/>
              <w:noProof/>
              <w:sz w:val="24"/>
              <w:szCs w:val="24"/>
            </w:rPr>
          </w:pPr>
          <w:hyperlink w:anchor="_Toc195535545" w:history="1">
            <w:r w:rsidRPr="00DF1088">
              <w:rPr>
                <w:rStyle w:val="Hyperlink"/>
                <w:noProof/>
              </w:rPr>
              <w:t>Certification b corp</w:t>
            </w:r>
            <w:r>
              <w:rPr>
                <w:noProof/>
                <w:webHidden/>
              </w:rPr>
              <w:tab/>
            </w:r>
            <w:r>
              <w:rPr>
                <w:noProof/>
                <w:webHidden/>
              </w:rPr>
              <w:fldChar w:fldCharType="begin"/>
            </w:r>
            <w:r>
              <w:rPr>
                <w:noProof/>
                <w:webHidden/>
              </w:rPr>
              <w:instrText xml:space="preserve"> PAGEREF _Toc195535545 \h </w:instrText>
            </w:r>
            <w:r>
              <w:rPr>
                <w:noProof/>
                <w:webHidden/>
              </w:rPr>
            </w:r>
            <w:r>
              <w:rPr>
                <w:noProof/>
                <w:webHidden/>
              </w:rPr>
              <w:fldChar w:fldCharType="separate"/>
            </w:r>
            <w:r>
              <w:rPr>
                <w:noProof/>
                <w:webHidden/>
              </w:rPr>
              <w:t>7</w:t>
            </w:r>
            <w:r>
              <w:rPr>
                <w:noProof/>
                <w:webHidden/>
              </w:rPr>
              <w:fldChar w:fldCharType="end"/>
            </w:r>
          </w:hyperlink>
        </w:p>
        <w:p w14:paraId="24C70304" w14:textId="22F5611E" w:rsidR="00464A3E" w:rsidRDefault="00464A3E">
          <w:pPr>
            <w:pStyle w:val="TOC3"/>
            <w:tabs>
              <w:tab w:val="right" w:leader="dot" w:pos="14560"/>
            </w:tabs>
            <w:rPr>
              <w:rFonts w:eastAsiaTheme="minorEastAsia" w:cstheme="minorBidi"/>
              <w:noProof/>
              <w:sz w:val="24"/>
              <w:szCs w:val="24"/>
            </w:rPr>
          </w:pPr>
          <w:hyperlink w:anchor="_Toc195535546" w:history="1">
            <w:r w:rsidRPr="00DF1088">
              <w:rPr>
                <w:rStyle w:val="Hyperlink"/>
                <w:noProof/>
              </w:rPr>
              <w:t>Label GreenTech Innovation par le ministère de l’Environnement</w:t>
            </w:r>
            <w:r>
              <w:rPr>
                <w:noProof/>
                <w:webHidden/>
              </w:rPr>
              <w:tab/>
            </w:r>
            <w:r>
              <w:rPr>
                <w:noProof/>
                <w:webHidden/>
              </w:rPr>
              <w:fldChar w:fldCharType="begin"/>
            </w:r>
            <w:r>
              <w:rPr>
                <w:noProof/>
                <w:webHidden/>
              </w:rPr>
              <w:instrText xml:space="preserve"> PAGEREF _Toc195535546 \h </w:instrText>
            </w:r>
            <w:r>
              <w:rPr>
                <w:noProof/>
                <w:webHidden/>
              </w:rPr>
            </w:r>
            <w:r>
              <w:rPr>
                <w:noProof/>
                <w:webHidden/>
              </w:rPr>
              <w:fldChar w:fldCharType="separate"/>
            </w:r>
            <w:r>
              <w:rPr>
                <w:noProof/>
                <w:webHidden/>
              </w:rPr>
              <w:t>7</w:t>
            </w:r>
            <w:r>
              <w:rPr>
                <w:noProof/>
                <w:webHidden/>
              </w:rPr>
              <w:fldChar w:fldCharType="end"/>
            </w:r>
          </w:hyperlink>
        </w:p>
        <w:p w14:paraId="01CB7B3C" w14:textId="7A17B002" w:rsidR="00464A3E" w:rsidRDefault="00464A3E">
          <w:pPr>
            <w:pStyle w:val="TOC3"/>
            <w:tabs>
              <w:tab w:val="right" w:leader="dot" w:pos="14560"/>
            </w:tabs>
            <w:rPr>
              <w:rFonts w:eastAsiaTheme="minorEastAsia" w:cstheme="minorBidi"/>
              <w:noProof/>
              <w:sz w:val="24"/>
              <w:szCs w:val="24"/>
            </w:rPr>
          </w:pPr>
          <w:hyperlink w:anchor="_Toc195535547" w:history="1">
            <w:r w:rsidRPr="00DF1088">
              <w:rPr>
                <w:rStyle w:val="Hyperlink"/>
                <w:noProof/>
              </w:rPr>
              <w:t>Label R&amp;D par le pôle de compétitivité I&amp;R</w:t>
            </w:r>
            <w:r>
              <w:rPr>
                <w:noProof/>
                <w:webHidden/>
              </w:rPr>
              <w:tab/>
            </w:r>
            <w:r>
              <w:rPr>
                <w:noProof/>
                <w:webHidden/>
              </w:rPr>
              <w:fldChar w:fldCharType="begin"/>
            </w:r>
            <w:r>
              <w:rPr>
                <w:noProof/>
                <w:webHidden/>
              </w:rPr>
              <w:instrText xml:space="preserve"> PAGEREF _Toc195535547 \h </w:instrText>
            </w:r>
            <w:r>
              <w:rPr>
                <w:noProof/>
                <w:webHidden/>
              </w:rPr>
            </w:r>
            <w:r>
              <w:rPr>
                <w:noProof/>
                <w:webHidden/>
              </w:rPr>
              <w:fldChar w:fldCharType="separate"/>
            </w:r>
            <w:r>
              <w:rPr>
                <w:noProof/>
                <w:webHidden/>
              </w:rPr>
              <w:t>7</w:t>
            </w:r>
            <w:r>
              <w:rPr>
                <w:noProof/>
                <w:webHidden/>
              </w:rPr>
              <w:fldChar w:fldCharType="end"/>
            </w:r>
          </w:hyperlink>
        </w:p>
        <w:p w14:paraId="76436AE9" w14:textId="0E9A6D75" w:rsidR="00464A3E" w:rsidRDefault="00464A3E">
          <w:pPr>
            <w:pStyle w:val="TOC3"/>
            <w:tabs>
              <w:tab w:val="right" w:leader="dot" w:pos="14560"/>
            </w:tabs>
            <w:rPr>
              <w:rFonts w:eastAsiaTheme="minorEastAsia" w:cstheme="minorBidi"/>
              <w:noProof/>
              <w:sz w:val="24"/>
              <w:szCs w:val="24"/>
            </w:rPr>
          </w:pPr>
          <w:hyperlink w:anchor="_Toc195535548" w:history="1">
            <w:r w:rsidRPr="00DF1088">
              <w:rPr>
                <w:rStyle w:val="Hyperlink"/>
                <w:noProof/>
              </w:rPr>
              <w:t>BPI I-nov</w:t>
            </w:r>
            <w:r>
              <w:rPr>
                <w:noProof/>
                <w:webHidden/>
              </w:rPr>
              <w:tab/>
            </w:r>
            <w:r>
              <w:rPr>
                <w:noProof/>
                <w:webHidden/>
              </w:rPr>
              <w:fldChar w:fldCharType="begin"/>
            </w:r>
            <w:r>
              <w:rPr>
                <w:noProof/>
                <w:webHidden/>
              </w:rPr>
              <w:instrText xml:space="preserve"> PAGEREF _Toc195535548 \h </w:instrText>
            </w:r>
            <w:r>
              <w:rPr>
                <w:noProof/>
                <w:webHidden/>
              </w:rPr>
            </w:r>
            <w:r>
              <w:rPr>
                <w:noProof/>
                <w:webHidden/>
              </w:rPr>
              <w:fldChar w:fldCharType="separate"/>
            </w:r>
            <w:r>
              <w:rPr>
                <w:noProof/>
                <w:webHidden/>
              </w:rPr>
              <w:t>7</w:t>
            </w:r>
            <w:r>
              <w:rPr>
                <w:noProof/>
                <w:webHidden/>
              </w:rPr>
              <w:fldChar w:fldCharType="end"/>
            </w:r>
          </w:hyperlink>
        </w:p>
        <w:p w14:paraId="13695CBE" w14:textId="3F496B9D" w:rsidR="00464A3E" w:rsidRDefault="00464A3E">
          <w:pPr>
            <w:pStyle w:val="TOC3"/>
            <w:tabs>
              <w:tab w:val="right" w:leader="dot" w:pos="14560"/>
            </w:tabs>
            <w:rPr>
              <w:rFonts w:eastAsiaTheme="minorEastAsia" w:cstheme="minorBidi"/>
              <w:noProof/>
              <w:sz w:val="24"/>
              <w:szCs w:val="24"/>
            </w:rPr>
          </w:pPr>
          <w:hyperlink w:anchor="_Toc195535549" w:history="1">
            <w:r w:rsidRPr="00DF1088">
              <w:rPr>
                <w:rStyle w:val="Hyperlink"/>
                <w:noProof/>
              </w:rPr>
              <w:t>Impact120 par Mouvement Impact France</w:t>
            </w:r>
            <w:r>
              <w:rPr>
                <w:noProof/>
                <w:webHidden/>
              </w:rPr>
              <w:tab/>
            </w:r>
            <w:r>
              <w:rPr>
                <w:noProof/>
                <w:webHidden/>
              </w:rPr>
              <w:fldChar w:fldCharType="begin"/>
            </w:r>
            <w:r>
              <w:rPr>
                <w:noProof/>
                <w:webHidden/>
              </w:rPr>
              <w:instrText xml:space="preserve"> PAGEREF _Toc195535549 \h </w:instrText>
            </w:r>
            <w:r>
              <w:rPr>
                <w:noProof/>
                <w:webHidden/>
              </w:rPr>
            </w:r>
            <w:r>
              <w:rPr>
                <w:noProof/>
                <w:webHidden/>
              </w:rPr>
              <w:fldChar w:fldCharType="separate"/>
            </w:r>
            <w:r>
              <w:rPr>
                <w:noProof/>
                <w:webHidden/>
              </w:rPr>
              <w:t>7</w:t>
            </w:r>
            <w:r>
              <w:rPr>
                <w:noProof/>
                <w:webHidden/>
              </w:rPr>
              <w:fldChar w:fldCharType="end"/>
            </w:r>
          </w:hyperlink>
        </w:p>
        <w:p w14:paraId="4C17A53D" w14:textId="172107DC" w:rsidR="00464A3E" w:rsidRDefault="00464A3E">
          <w:pPr>
            <w:pStyle w:val="TOC2"/>
            <w:tabs>
              <w:tab w:val="right" w:leader="dot" w:pos="14560"/>
            </w:tabs>
            <w:rPr>
              <w:rFonts w:eastAsiaTheme="minorEastAsia" w:cstheme="minorBidi"/>
              <w:i/>
              <w:iCs/>
              <w:noProof/>
              <w:sz w:val="24"/>
              <w:szCs w:val="24"/>
            </w:rPr>
          </w:pPr>
          <w:hyperlink w:anchor="_Toc195535550" w:history="1">
            <w:r w:rsidRPr="00DF1088">
              <w:rPr>
                <w:rStyle w:val="Hyperlink"/>
                <w:noProof/>
              </w:rPr>
              <w:t>Zoom sur l’équipe Service : des experts au cœur de l’action</w:t>
            </w:r>
            <w:r>
              <w:rPr>
                <w:noProof/>
                <w:webHidden/>
              </w:rPr>
              <w:tab/>
            </w:r>
            <w:r>
              <w:rPr>
                <w:noProof/>
                <w:webHidden/>
              </w:rPr>
              <w:fldChar w:fldCharType="begin"/>
            </w:r>
            <w:r>
              <w:rPr>
                <w:noProof/>
                <w:webHidden/>
              </w:rPr>
              <w:instrText xml:space="preserve"> PAGEREF _Toc195535550 \h </w:instrText>
            </w:r>
            <w:r>
              <w:rPr>
                <w:noProof/>
                <w:webHidden/>
              </w:rPr>
            </w:r>
            <w:r>
              <w:rPr>
                <w:noProof/>
                <w:webHidden/>
              </w:rPr>
              <w:fldChar w:fldCharType="separate"/>
            </w:r>
            <w:r>
              <w:rPr>
                <w:noProof/>
                <w:webHidden/>
              </w:rPr>
              <w:t>8</w:t>
            </w:r>
            <w:r>
              <w:rPr>
                <w:noProof/>
                <w:webHidden/>
              </w:rPr>
              <w:fldChar w:fldCharType="end"/>
            </w:r>
          </w:hyperlink>
        </w:p>
        <w:p w14:paraId="422AE230" w14:textId="09031824" w:rsidR="00464A3E" w:rsidRDefault="00464A3E">
          <w:pPr>
            <w:pStyle w:val="TOC2"/>
            <w:tabs>
              <w:tab w:val="right" w:leader="dot" w:pos="14560"/>
            </w:tabs>
            <w:rPr>
              <w:rFonts w:eastAsiaTheme="minorEastAsia" w:cstheme="minorBidi"/>
              <w:i/>
              <w:iCs/>
              <w:noProof/>
              <w:sz w:val="24"/>
              <w:szCs w:val="24"/>
            </w:rPr>
          </w:pPr>
          <w:hyperlink w:anchor="_Toc195535551" w:history="1">
            <w:r w:rsidRPr="00DF1088">
              <w:rPr>
                <w:rStyle w:val="Hyperlink"/>
                <w:noProof/>
              </w:rPr>
              <w:t>Zoom sur Fruggr : notre engagement en pratique</w:t>
            </w:r>
            <w:r>
              <w:rPr>
                <w:noProof/>
                <w:webHidden/>
              </w:rPr>
              <w:tab/>
            </w:r>
            <w:r>
              <w:rPr>
                <w:noProof/>
                <w:webHidden/>
              </w:rPr>
              <w:fldChar w:fldCharType="begin"/>
            </w:r>
            <w:r>
              <w:rPr>
                <w:noProof/>
                <w:webHidden/>
              </w:rPr>
              <w:instrText xml:space="preserve"> PAGEREF _Toc195535551 \h </w:instrText>
            </w:r>
            <w:r>
              <w:rPr>
                <w:noProof/>
                <w:webHidden/>
              </w:rPr>
            </w:r>
            <w:r>
              <w:rPr>
                <w:noProof/>
                <w:webHidden/>
              </w:rPr>
              <w:fldChar w:fldCharType="separate"/>
            </w:r>
            <w:r>
              <w:rPr>
                <w:noProof/>
                <w:webHidden/>
              </w:rPr>
              <w:t>8</w:t>
            </w:r>
            <w:r>
              <w:rPr>
                <w:noProof/>
                <w:webHidden/>
              </w:rPr>
              <w:fldChar w:fldCharType="end"/>
            </w:r>
          </w:hyperlink>
        </w:p>
        <w:p w14:paraId="02341ACA" w14:textId="63F1EEB0" w:rsidR="00464A3E" w:rsidRDefault="00464A3E">
          <w:pPr>
            <w:pStyle w:val="TOC2"/>
            <w:tabs>
              <w:tab w:val="right" w:leader="dot" w:pos="14560"/>
            </w:tabs>
            <w:rPr>
              <w:rFonts w:eastAsiaTheme="minorEastAsia" w:cstheme="minorBidi"/>
              <w:i/>
              <w:iCs/>
              <w:noProof/>
              <w:sz w:val="24"/>
              <w:szCs w:val="24"/>
            </w:rPr>
          </w:pPr>
          <w:hyperlink w:anchor="_Toc195535552" w:history="1">
            <w:r w:rsidRPr="00DF1088">
              <w:rPr>
                <w:rStyle w:val="Hyperlink"/>
                <w:noProof/>
              </w:rPr>
              <w:t>Zoom sur l’équipe Conseil : inspirer, guider, transformer</w:t>
            </w:r>
            <w:r>
              <w:rPr>
                <w:noProof/>
                <w:webHidden/>
              </w:rPr>
              <w:tab/>
            </w:r>
            <w:r>
              <w:rPr>
                <w:noProof/>
                <w:webHidden/>
              </w:rPr>
              <w:fldChar w:fldCharType="begin"/>
            </w:r>
            <w:r>
              <w:rPr>
                <w:noProof/>
                <w:webHidden/>
              </w:rPr>
              <w:instrText xml:space="preserve"> PAGEREF _Toc195535552 \h </w:instrText>
            </w:r>
            <w:r>
              <w:rPr>
                <w:noProof/>
                <w:webHidden/>
              </w:rPr>
            </w:r>
            <w:r>
              <w:rPr>
                <w:noProof/>
                <w:webHidden/>
              </w:rPr>
              <w:fldChar w:fldCharType="separate"/>
            </w:r>
            <w:r>
              <w:rPr>
                <w:noProof/>
                <w:webHidden/>
              </w:rPr>
              <w:t>8</w:t>
            </w:r>
            <w:r>
              <w:rPr>
                <w:noProof/>
                <w:webHidden/>
              </w:rPr>
              <w:fldChar w:fldCharType="end"/>
            </w:r>
          </w:hyperlink>
        </w:p>
        <w:p w14:paraId="23F47893" w14:textId="756A15DB" w:rsidR="00464A3E" w:rsidRDefault="00464A3E">
          <w:pPr>
            <w:pStyle w:val="TOC1"/>
            <w:tabs>
              <w:tab w:val="right" w:leader="dot" w:pos="14560"/>
            </w:tabs>
            <w:rPr>
              <w:rFonts w:eastAsiaTheme="minorEastAsia" w:cstheme="minorBidi"/>
              <w:b w:val="0"/>
              <w:bCs w:val="0"/>
              <w:noProof/>
            </w:rPr>
          </w:pPr>
          <w:hyperlink w:anchor="_Toc195535553" w:history="1">
            <w:r w:rsidRPr="00DF1088">
              <w:rPr>
                <w:rStyle w:val="Hyperlink"/>
                <w:noProof/>
              </w:rPr>
              <w:t>Piloter l’impact : notre modèle de gouvernance</w:t>
            </w:r>
            <w:r>
              <w:rPr>
                <w:noProof/>
                <w:webHidden/>
              </w:rPr>
              <w:tab/>
            </w:r>
            <w:r>
              <w:rPr>
                <w:noProof/>
                <w:webHidden/>
              </w:rPr>
              <w:fldChar w:fldCharType="begin"/>
            </w:r>
            <w:r>
              <w:rPr>
                <w:noProof/>
                <w:webHidden/>
              </w:rPr>
              <w:instrText xml:space="preserve"> PAGEREF _Toc195535553 \h </w:instrText>
            </w:r>
            <w:r>
              <w:rPr>
                <w:noProof/>
                <w:webHidden/>
              </w:rPr>
            </w:r>
            <w:r>
              <w:rPr>
                <w:noProof/>
                <w:webHidden/>
              </w:rPr>
              <w:fldChar w:fldCharType="separate"/>
            </w:r>
            <w:r>
              <w:rPr>
                <w:noProof/>
                <w:webHidden/>
              </w:rPr>
              <w:t>9</w:t>
            </w:r>
            <w:r>
              <w:rPr>
                <w:noProof/>
                <w:webHidden/>
              </w:rPr>
              <w:fldChar w:fldCharType="end"/>
            </w:r>
          </w:hyperlink>
        </w:p>
        <w:p w14:paraId="74C253ED" w14:textId="71AF5678" w:rsidR="00464A3E" w:rsidRDefault="00464A3E">
          <w:pPr>
            <w:pStyle w:val="TOC2"/>
            <w:tabs>
              <w:tab w:val="right" w:leader="dot" w:pos="14560"/>
            </w:tabs>
            <w:rPr>
              <w:rFonts w:eastAsiaTheme="minorEastAsia" w:cstheme="minorBidi"/>
              <w:i/>
              <w:iCs/>
              <w:noProof/>
              <w:sz w:val="24"/>
              <w:szCs w:val="24"/>
            </w:rPr>
          </w:pPr>
          <w:hyperlink w:anchor="_Toc195535554" w:history="1">
            <w:r w:rsidRPr="00DF1088">
              <w:rPr>
                <w:rStyle w:val="Hyperlink"/>
                <w:noProof/>
              </w:rPr>
              <w:t>Quand l'impact traverse les frontières</w:t>
            </w:r>
            <w:r>
              <w:rPr>
                <w:noProof/>
                <w:webHidden/>
              </w:rPr>
              <w:tab/>
            </w:r>
            <w:r>
              <w:rPr>
                <w:noProof/>
                <w:webHidden/>
              </w:rPr>
              <w:fldChar w:fldCharType="begin"/>
            </w:r>
            <w:r>
              <w:rPr>
                <w:noProof/>
                <w:webHidden/>
              </w:rPr>
              <w:instrText xml:space="preserve"> PAGEREF _Toc195535554 \h </w:instrText>
            </w:r>
            <w:r>
              <w:rPr>
                <w:noProof/>
                <w:webHidden/>
              </w:rPr>
            </w:r>
            <w:r>
              <w:rPr>
                <w:noProof/>
                <w:webHidden/>
              </w:rPr>
              <w:fldChar w:fldCharType="separate"/>
            </w:r>
            <w:r>
              <w:rPr>
                <w:noProof/>
                <w:webHidden/>
              </w:rPr>
              <w:t>10</w:t>
            </w:r>
            <w:r>
              <w:rPr>
                <w:noProof/>
                <w:webHidden/>
              </w:rPr>
              <w:fldChar w:fldCharType="end"/>
            </w:r>
          </w:hyperlink>
        </w:p>
        <w:p w14:paraId="5E1AA89A" w14:textId="69E63D1A" w:rsidR="00464A3E" w:rsidRDefault="00464A3E">
          <w:pPr>
            <w:pStyle w:val="TOC1"/>
            <w:tabs>
              <w:tab w:val="right" w:leader="dot" w:pos="14560"/>
            </w:tabs>
            <w:rPr>
              <w:rFonts w:eastAsiaTheme="minorEastAsia" w:cstheme="minorBidi"/>
              <w:b w:val="0"/>
              <w:bCs w:val="0"/>
              <w:noProof/>
            </w:rPr>
          </w:pPr>
          <w:hyperlink w:anchor="_Toc195535555" w:history="1">
            <w:r w:rsidRPr="00DF1088">
              <w:rPr>
                <w:rStyle w:val="Hyperlink"/>
                <w:noProof/>
              </w:rPr>
              <w:t>2024 : Une année de défis et d’enjeux</w:t>
            </w:r>
            <w:r>
              <w:rPr>
                <w:noProof/>
                <w:webHidden/>
              </w:rPr>
              <w:tab/>
            </w:r>
            <w:r>
              <w:rPr>
                <w:noProof/>
                <w:webHidden/>
              </w:rPr>
              <w:fldChar w:fldCharType="begin"/>
            </w:r>
            <w:r>
              <w:rPr>
                <w:noProof/>
                <w:webHidden/>
              </w:rPr>
              <w:instrText xml:space="preserve"> PAGEREF _Toc195535555 \h </w:instrText>
            </w:r>
            <w:r>
              <w:rPr>
                <w:noProof/>
                <w:webHidden/>
              </w:rPr>
            </w:r>
            <w:r>
              <w:rPr>
                <w:noProof/>
                <w:webHidden/>
              </w:rPr>
              <w:fldChar w:fldCharType="separate"/>
            </w:r>
            <w:r>
              <w:rPr>
                <w:noProof/>
                <w:webHidden/>
              </w:rPr>
              <w:t>10</w:t>
            </w:r>
            <w:r>
              <w:rPr>
                <w:noProof/>
                <w:webHidden/>
              </w:rPr>
              <w:fldChar w:fldCharType="end"/>
            </w:r>
          </w:hyperlink>
        </w:p>
        <w:p w14:paraId="3FC2FF60" w14:textId="11EE37D5" w:rsidR="00464A3E" w:rsidRDefault="00464A3E">
          <w:pPr>
            <w:pStyle w:val="TOC1"/>
            <w:tabs>
              <w:tab w:val="right" w:leader="dot" w:pos="14560"/>
            </w:tabs>
            <w:rPr>
              <w:rFonts w:eastAsiaTheme="minorEastAsia" w:cstheme="minorBidi"/>
              <w:b w:val="0"/>
              <w:bCs w:val="0"/>
              <w:noProof/>
            </w:rPr>
          </w:pPr>
          <w:hyperlink w:anchor="_Toc195535556" w:history="1">
            <w:r w:rsidRPr="00DF1088">
              <w:rPr>
                <w:rStyle w:val="Hyperlink"/>
                <w:noProof/>
              </w:rPr>
              <w:t>Apprendre, évoluer, réussir ensemble</w:t>
            </w:r>
            <w:r>
              <w:rPr>
                <w:noProof/>
                <w:webHidden/>
              </w:rPr>
              <w:tab/>
            </w:r>
            <w:r>
              <w:rPr>
                <w:noProof/>
                <w:webHidden/>
              </w:rPr>
              <w:fldChar w:fldCharType="begin"/>
            </w:r>
            <w:r>
              <w:rPr>
                <w:noProof/>
                <w:webHidden/>
              </w:rPr>
              <w:instrText xml:space="preserve"> PAGEREF _Toc195535556 \h </w:instrText>
            </w:r>
            <w:r>
              <w:rPr>
                <w:noProof/>
                <w:webHidden/>
              </w:rPr>
            </w:r>
            <w:r>
              <w:rPr>
                <w:noProof/>
                <w:webHidden/>
              </w:rPr>
              <w:fldChar w:fldCharType="separate"/>
            </w:r>
            <w:r>
              <w:rPr>
                <w:noProof/>
                <w:webHidden/>
              </w:rPr>
              <w:t>12</w:t>
            </w:r>
            <w:r>
              <w:rPr>
                <w:noProof/>
                <w:webHidden/>
              </w:rPr>
              <w:fldChar w:fldCharType="end"/>
            </w:r>
          </w:hyperlink>
        </w:p>
        <w:p w14:paraId="36CBE123" w14:textId="13F449D2" w:rsidR="00464A3E" w:rsidRDefault="00464A3E">
          <w:pPr>
            <w:pStyle w:val="TOC2"/>
            <w:tabs>
              <w:tab w:val="right" w:leader="dot" w:pos="14560"/>
            </w:tabs>
            <w:rPr>
              <w:rFonts w:eastAsiaTheme="minorEastAsia" w:cstheme="minorBidi"/>
              <w:i/>
              <w:iCs/>
              <w:noProof/>
              <w:sz w:val="24"/>
              <w:szCs w:val="24"/>
            </w:rPr>
          </w:pPr>
          <w:hyperlink w:anchor="_Toc195535557" w:history="1">
            <w:r w:rsidRPr="00DF1088">
              <w:rPr>
                <w:rStyle w:val="Hyperlink"/>
                <w:noProof/>
              </w:rPr>
              <w:t>Better4Us : redéfinir la gouvernance, ensemble</w:t>
            </w:r>
            <w:r>
              <w:rPr>
                <w:noProof/>
                <w:webHidden/>
              </w:rPr>
              <w:tab/>
            </w:r>
            <w:r>
              <w:rPr>
                <w:noProof/>
                <w:webHidden/>
              </w:rPr>
              <w:fldChar w:fldCharType="begin"/>
            </w:r>
            <w:r>
              <w:rPr>
                <w:noProof/>
                <w:webHidden/>
              </w:rPr>
              <w:instrText xml:space="preserve"> PAGEREF _Toc195535557 \h </w:instrText>
            </w:r>
            <w:r>
              <w:rPr>
                <w:noProof/>
                <w:webHidden/>
              </w:rPr>
            </w:r>
            <w:r>
              <w:rPr>
                <w:noProof/>
                <w:webHidden/>
              </w:rPr>
              <w:fldChar w:fldCharType="separate"/>
            </w:r>
            <w:r>
              <w:rPr>
                <w:noProof/>
                <w:webHidden/>
              </w:rPr>
              <w:t>12</w:t>
            </w:r>
            <w:r>
              <w:rPr>
                <w:noProof/>
                <w:webHidden/>
              </w:rPr>
              <w:fldChar w:fldCharType="end"/>
            </w:r>
          </w:hyperlink>
        </w:p>
        <w:p w14:paraId="4688DEB2" w14:textId="07B9B94E" w:rsidR="00464A3E" w:rsidRDefault="00464A3E">
          <w:pPr>
            <w:pStyle w:val="TOC2"/>
            <w:tabs>
              <w:tab w:val="right" w:leader="dot" w:pos="14560"/>
            </w:tabs>
            <w:rPr>
              <w:rFonts w:eastAsiaTheme="minorEastAsia" w:cstheme="minorBidi"/>
              <w:i/>
              <w:iCs/>
              <w:noProof/>
              <w:sz w:val="24"/>
              <w:szCs w:val="24"/>
            </w:rPr>
          </w:pPr>
          <w:hyperlink w:anchor="_Toc195535558" w:history="1">
            <w:r w:rsidRPr="00DF1088">
              <w:rPr>
                <w:rStyle w:val="Hyperlink"/>
                <w:noProof/>
              </w:rPr>
              <w:t>Bien-être rime avec Carrière grâce à l'ABC</w:t>
            </w:r>
            <w:r>
              <w:rPr>
                <w:noProof/>
                <w:webHidden/>
              </w:rPr>
              <w:tab/>
            </w:r>
            <w:r>
              <w:rPr>
                <w:noProof/>
                <w:webHidden/>
              </w:rPr>
              <w:fldChar w:fldCharType="begin"/>
            </w:r>
            <w:r>
              <w:rPr>
                <w:noProof/>
                <w:webHidden/>
              </w:rPr>
              <w:instrText xml:space="preserve"> PAGEREF _Toc195535558 \h </w:instrText>
            </w:r>
            <w:r>
              <w:rPr>
                <w:noProof/>
                <w:webHidden/>
              </w:rPr>
            </w:r>
            <w:r>
              <w:rPr>
                <w:noProof/>
                <w:webHidden/>
              </w:rPr>
              <w:fldChar w:fldCharType="separate"/>
            </w:r>
            <w:r>
              <w:rPr>
                <w:noProof/>
                <w:webHidden/>
              </w:rPr>
              <w:t>12</w:t>
            </w:r>
            <w:r>
              <w:rPr>
                <w:noProof/>
                <w:webHidden/>
              </w:rPr>
              <w:fldChar w:fldCharType="end"/>
            </w:r>
          </w:hyperlink>
        </w:p>
        <w:p w14:paraId="0BD42A7C" w14:textId="47CDAD7A" w:rsidR="00464A3E" w:rsidRDefault="00464A3E">
          <w:pPr>
            <w:pStyle w:val="TOC2"/>
            <w:tabs>
              <w:tab w:val="right" w:leader="dot" w:pos="14560"/>
            </w:tabs>
            <w:rPr>
              <w:rFonts w:eastAsiaTheme="minorEastAsia" w:cstheme="minorBidi"/>
              <w:i/>
              <w:iCs/>
              <w:noProof/>
              <w:sz w:val="24"/>
              <w:szCs w:val="24"/>
            </w:rPr>
          </w:pPr>
          <w:hyperlink w:anchor="_Toc195535559" w:history="1">
            <w:r w:rsidRPr="00DF1088">
              <w:rPr>
                <w:rStyle w:val="Hyperlink"/>
                <w:noProof/>
              </w:rPr>
              <w:t>Former les talents de demain</w:t>
            </w:r>
            <w:r>
              <w:rPr>
                <w:noProof/>
                <w:webHidden/>
              </w:rPr>
              <w:tab/>
            </w:r>
            <w:r>
              <w:rPr>
                <w:noProof/>
                <w:webHidden/>
              </w:rPr>
              <w:fldChar w:fldCharType="begin"/>
            </w:r>
            <w:r>
              <w:rPr>
                <w:noProof/>
                <w:webHidden/>
              </w:rPr>
              <w:instrText xml:space="preserve"> PAGEREF _Toc195535559 \h </w:instrText>
            </w:r>
            <w:r>
              <w:rPr>
                <w:noProof/>
                <w:webHidden/>
              </w:rPr>
            </w:r>
            <w:r>
              <w:rPr>
                <w:noProof/>
                <w:webHidden/>
              </w:rPr>
              <w:fldChar w:fldCharType="separate"/>
            </w:r>
            <w:r>
              <w:rPr>
                <w:noProof/>
                <w:webHidden/>
              </w:rPr>
              <w:t>13</w:t>
            </w:r>
            <w:r>
              <w:rPr>
                <w:noProof/>
                <w:webHidden/>
              </w:rPr>
              <w:fldChar w:fldCharType="end"/>
            </w:r>
          </w:hyperlink>
        </w:p>
        <w:p w14:paraId="656E8606" w14:textId="5E0383D4" w:rsidR="00464A3E" w:rsidRDefault="00464A3E">
          <w:pPr>
            <w:pStyle w:val="TOC2"/>
            <w:tabs>
              <w:tab w:val="right" w:leader="dot" w:pos="14560"/>
            </w:tabs>
            <w:rPr>
              <w:rFonts w:eastAsiaTheme="minorEastAsia" w:cstheme="minorBidi"/>
              <w:i/>
              <w:iCs/>
              <w:noProof/>
              <w:sz w:val="24"/>
              <w:szCs w:val="24"/>
            </w:rPr>
          </w:pPr>
          <w:hyperlink w:anchor="_Toc195535560" w:history="1">
            <w:r w:rsidRPr="00DF1088">
              <w:rPr>
                <w:rStyle w:val="Hyperlink"/>
                <w:noProof/>
              </w:rPr>
              <w:t>Le partage est une force grâce aux Share4Better</w:t>
            </w:r>
            <w:r>
              <w:rPr>
                <w:noProof/>
                <w:webHidden/>
              </w:rPr>
              <w:tab/>
            </w:r>
            <w:r>
              <w:rPr>
                <w:noProof/>
                <w:webHidden/>
              </w:rPr>
              <w:fldChar w:fldCharType="begin"/>
            </w:r>
            <w:r>
              <w:rPr>
                <w:noProof/>
                <w:webHidden/>
              </w:rPr>
              <w:instrText xml:space="preserve"> PAGEREF _Toc195535560 \h </w:instrText>
            </w:r>
            <w:r>
              <w:rPr>
                <w:noProof/>
                <w:webHidden/>
              </w:rPr>
            </w:r>
            <w:r>
              <w:rPr>
                <w:noProof/>
                <w:webHidden/>
              </w:rPr>
              <w:fldChar w:fldCharType="separate"/>
            </w:r>
            <w:r>
              <w:rPr>
                <w:noProof/>
                <w:webHidden/>
              </w:rPr>
              <w:t>13</w:t>
            </w:r>
            <w:r>
              <w:rPr>
                <w:noProof/>
                <w:webHidden/>
              </w:rPr>
              <w:fldChar w:fldCharType="end"/>
            </w:r>
          </w:hyperlink>
        </w:p>
        <w:p w14:paraId="5C18901C" w14:textId="4007DBF4" w:rsidR="00464A3E" w:rsidRDefault="00464A3E">
          <w:pPr>
            <w:pStyle w:val="TOC2"/>
            <w:tabs>
              <w:tab w:val="right" w:leader="dot" w:pos="14560"/>
            </w:tabs>
            <w:rPr>
              <w:rFonts w:eastAsiaTheme="minorEastAsia" w:cstheme="minorBidi"/>
              <w:i/>
              <w:iCs/>
              <w:noProof/>
              <w:sz w:val="24"/>
              <w:szCs w:val="24"/>
            </w:rPr>
          </w:pPr>
          <w:hyperlink w:anchor="_Toc195535561" w:history="1">
            <w:r w:rsidRPr="00DF1088">
              <w:rPr>
                <w:rStyle w:val="Hyperlink"/>
                <w:noProof/>
              </w:rPr>
              <w:t>Créer de la valeur à chaque projet avec les missions à impact</w:t>
            </w:r>
            <w:r>
              <w:rPr>
                <w:noProof/>
                <w:webHidden/>
              </w:rPr>
              <w:tab/>
            </w:r>
            <w:r>
              <w:rPr>
                <w:noProof/>
                <w:webHidden/>
              </w:rPr>
              <w:fldChar w:fldCharType="begin"/>
            </w:r>
            <w:r>
              <w:rPr>
                <w:noProof/>
                <w:webHidden/>
              </w:rPr>
              <w:instrText xml:space="preserve"> PAGEREF _Toc195535561 \h </w:instrText>
            </w:r>
            <w:r>
              <w:rPr>
                <w:noProof/>
                <w:webHidden/>
              </w:rPr>
            </w:r>
            <w:r>
              <w:rPr>
                <w:noProof/>
                <w:webHidden/>
              </w:rPr>
              <w:fldChar w:fldCharType="separate"/>
            </w:r>
            <w:r>
              <w:rPr>
                <w:noProof/>
                <w:webHidden/>
              </w:rPr>
              <w:t>14</w:t>
            </w:r>
            <w:r>
              <w:rPr>
                <w:noProof/>
                <w:webHidden/>
              </w:rPr>
              <w:fldChar w:fldCharType="end"/>
            </w:r>
          </w:hyperlink>
        </w:p>
        <w:p w14:paraId="355D6CA5" w14:textId="4A4F6DDB" w:rsidR="00464A3E" w:rsidRDefault="00464A3E">
          <w:pPr>
            <w:pStyle w:val="TOC3"/>
            <w:tabs>
              <w:tab w:val="right" w:leader="dot" w:pos="14560"/>
            </w:tabs>
            <w:rPr>
              <w:rFonts w:eastAsiaTheme="minorEastAsia" w:cstheme="minorBidi"/>
              <w:noProof/>
              <w:sz w:val="24"/>
              <w:szCs w:val="24"/>
            </w:rPr>
          </w:pPr>
          <w:hyperlink w:anchor="_Toc195535562" w:history="1">
            <w:r w:rsidRPr="00DF1088">
              <w:rPr>
                <w:rStyle w:val="Hyperlink"/>
                <w:noProof/>
              </w:rPr>
              <w:t>Mécénat de compétences</w:t>
            </w:r>
            <w:r>
              <w:rPr>
                <w:noProof/>
                <w:webHidden/>
              </w:rPr>
              <w:tab/>
            </w:r>
            <w:r>
              <w:rPr>
                <w:noProof/>
                <w:webHidden/>
              </w:rPr>
              <w:fldChar w:fldCharType="begin"/>
            </w:r>
            <w:r>
              <w:rPr>
                <w:noProof/>
                <w:webHidden/>
              </w:rPr>
              <w:instrText xml:space="preserve"> PAGEREF _Toc195535562 \h </w:instrText>
            </w:r>
            <w:r>
              <w:rPr>
                <w:noProof/>
                <w:webHidden/>
              </w:rPr>
            </w:r>
            <w:r>
              <w:rPr>
                <w:noProof/>
                <w:webHidden/>
              </w:rPr>
              <w:fldChar w:fldCharType="separate"/>
            </w:r>
            <w:r>
              <w:rPr>
                <w:noProof/>
                <w:webHidden/>
              </w:rPr>
              <w:t>14</w:t>
            </w:r>
            <w:r>
              <w:rPr>
                <w:noProof/>
                <w:webHidden/>
              </w:rPr>
              <w:fldChar w:fldCharType="end"/>
            </w:r>
          </w:hyperlink>
        </w:p>
        <w:p w14:paraId="5C1DD40D" w14:textId="0F865EC4" w:rsidR="00464A3E" w:rsidRDefault="00464A3E">
          <w:pPr>
            <w:pStyle w:val="TOC3"/>
            <w:tabs>
              <w:tab w:val="right" w:leader="dot" w:pos="14560"/>
            </w:tabs>
            <w:rPr>
              <w:rFonts w:eastAsiaTheme="minorEastAsia" w:cstheme="minorBidi"/>
              <w:noProof/>
              <w:sz w:val="24"/>
              <w:szCs w:val="24"/>
            </w:rPr>
          </w:pPr>
          <w:hyperlink w:anchor="_Toc195535563" w:history="1">
            <w:r w:rsidRPr="00DF1088">
              <w:rPr>
                <w:rStyle w:val="Hyperlink"/>
                <w:noProof/>
              </w:rPr>
              <w:t>Projets Tech4Good</w:t>
            </w:r>
            <w:r>
              <w:rPr>
                <w:noProof/>
                <w:webHidden/>
              </w:rPr>
              <w:tab/>
            </w:r>
            <w:r>
              <w:rPr>
                <w:noProof/>
                <w:webHidden/>
              </w:rPr>
              <w:fldChar w:fldCharType="begin"/>
            </w:r>
            <w:r>
              <w:rPr>
                <w:noProof/>
                <w:webHidden/>
              </w:rPr>
              <w:instrText xml:space="preserve"> PAGEREF _Toc195535563 \h </w:instrText>
            </w:r>
            <w:r>
              <w:rPr>
                <w:noProof/>
                <w:webHidden/>
              </w:rPr>
            </w:r>
            <w:r>
              <w:rPr>
                <w:noProof/>
                <w:webHidden/>
              </w:rPr>
              <w:fldChar w:fldCharType="separate"/>
            </w:r>
            <w:r>
              <w:rPr>
                <w:noProof/>
                <w:webHidden/>
              </w:rPr>
              <w:t>14</w:t>
            </w:r>
            <w:r>
              <w:rPr>
                <w:noProof/>
                <w:webHidden/>
              </w:rPr>
              <w:fldChar w:fldCharType="end"/>
            </w:r>
          </w:hyperlink>
        </w:p>
        <w:p w14:paraId="7F5CD5F4" w14:textId="3FC76873" w:rsidR="00464A3E" w:rsidRDefault="00464A3E">
          <w:pPr>
            <w:pStyle w:val="TOC3"/>
            <w:tabs>
              <w:tab w:val="right" w:leader="dot" w:pos="14560"/>
            </w:tabs>
            <w:rPr>
              <w:rFonts w:eastAsiaTheme="minorEastAsia" w:cstheme="minorBidi"/>
              <w:noProof/>
              <w:sz w:val="24"/>
              <w:szCs w:val="24"/>
            </w:rPr>
          </w:pPr>
          <w:hyperlink w:anchor="_Toc195535564" w:history="1">
            <w:r w:rsidRPr="00DF1088">
              <w:rPr>
                <w:rStyle w:val="Hyperlink"/>
                <w:noProof/>
              </w:rPr>
              <w:t>Sensibilisation et éducation</w:t>
            </w:r>
            <w:r>
              <w:rPr>
                <w:noProof/>
                <w:webHidden/>
              </w:rPr>
              <w:tab/>
            </w:r>
            <w:r>
              <w:rPr>
                <w:noProof/>
                <w:webHidden/>
              </w:rPr>
              <w:fldChar w:fldCharType="begin"/>
            </w:r>
            <w:r>
              <w:rPr>
                <w:noProof/>
                <w:webHidden/>
              </w:rPr>
              <w:instrText xml:space="preserve"> PAGEREF _Toc195535564 \h </w:instrText>
            </w:r>
            <w:r>
              <w:rPr>
                <w:noProof/>
                <w:webHidden/>
              </w:rPr>
            </w:r>
            <w:r>
              <w:rPr>
                <w:noProof/>
                <w:webHidden/>
              </w:rPr>
              <w:fldChar w:fldCharType="separate"/>
            </w:r>
            <w:r>
              <w:rPr>
                <w:noProof/>
                <w:webHidden/>
              </w:rPr>
              <w:t>15</w:t>
            </w:r>
            <w:r>
              <w:rPr>
                <w:noProof/>
                <w:webHidden/>
              </w:rPr>
              <w:fldChar w:fldCharType="end"/>
            </w:r>
          </w:hyperlink>
        </w:p>
        <w:p w14:paraId="2788ECAD" w14:textId="4F9FC709" w:rsidR="00464A3E" w:rsidRDefault="00464A3E">
          <w:pPr>
            <w:pStyle w:val="TOC1"/>
            <w:tabs>
              <w:tab w:val="right" w:leader="dot" w:pos="14560"/>
            </w:tabs>
            <w:rPr>
              <w:rFonts w:eastAsiaTheme="minorEastAsia" w:cstheme="minorBidi"/>
              <w:b w:val="0"/>
              <w:bCs w:val="0"/>
              <w:noProof/>
            </w:rPr>
          </w:pPr>
          <w:hyperlink w:anchor="_Toc195535565" w:history="1">
            <w:r w:rsidRPr="00DF1088">
              <w:rPr>
                <w:rStyle w:val="Hyperlink"/>
                <w:noProof/>
              </w:rPr>
              <w:t>Agir ensemble pour aller plus loin</w:t>
            </w:r>
            <w:r>
              <w:rPr>
                <w:noProof/>
                <w:webHidden/>
              </w:rPr>
              <w:tab/>
            </w:r>
            <w:r>
              <w:rPr>
                <w:noProof/>
                <w:webHidden/>
              </w:rPr>
              <w:fldChar w:fldCharType="begin"/>
            </w:r>
            <w:r>
              <w:rPr>
                <w:noProof/>
                <w:webHidden/>
              </w:rPr>
              <w:instrText xml:space="preserve"> PAGEREF _Toc195535565 \h </w:instrText>
            </w:r>
            <w:r>
              <w:rPr>
                <w:noProof/>
                <w:webHidden/>
              </w:rPr>
            </w:r>
            <w:r>
              <w:rPr>
                <w:noProof/>
                <w:webHidden/>
              </w:rPr>
              <w:fldChar w:fldCharType="separate"/>
            </w:r>
            <w:r>
              <w:rPr>
                <w:noProof/>
                <w:webHidden/>
              </w:rPr>
              <w:t>15</w:t>
            </w:r>
            <w:r>
              <w:rPr>
                <w:noProof/>
                <w:webHidden/>
              </w:rPr>
              <w:fldChar w:fldCharType="end"/>
            </w:r>
          </w:hyperlink>
        </w:p>
        <w:p w14:paraId="4AEC6610" w14:textId="7EE7814E" w:rsidR="00464A3E" w:rsidRDefault="00464A3E">
          <w:pPr>
            <w:pStyle w:val="TOC2"/>
            <w:tabs>
              <w:tab w:val="right" w:leader="dot" w:pos="14560"/>
            </w:tabs>
            <w:rPr>
              <w:rFonts w:eastAsiaTheme="minorEastAsia" w:cstheme="minorBidi"/>
              <w:i/>
              <w:iCs/>
              <w:noProof/>
              <w:sz w:val="24"/>
              <w:szCs w:val="24"/>
            </w:rPr>
          </w:pPr>
          <w:hyperlink w:anchor="_Toc195535566" w:history="1">
            <w:r w:rsidRPr="00DF1088">
              <w:rPr>
                <w:rStyle w:val="Hyperlink"/>
                <w:noProof/>
              </w:rPr>
              <w:t>Réseaux et communautés : ensemble, c’est mieux</w:t>
            </w:r>
            <w:r>
              <w:rPr>
                <w:noProof/>
                <w:webHidden/>
              </w:rPr>
              <w:tab/>
            </w:r>
            <w:r>
              <w:rPr>
                <w:noProof/>
                <w:webHidden/>
              </w:rPr>
              <w:fldChar w:fldCharType="begin"/>
            </w:r>
            <w:r>
              <w:rPr>
                <w:noProof/>
                <w:webHidden/>
              </w:rPr>
              <w:instrText xml:space="preserve"> PAGEREF _Toc195535566 \h </w:instrText>
            </w:r>
            <w:r>
              <w:rPr>
                <w:noProof/>
                <w:webHidden/>
              </w:rPr>
            </w:r>
            <w:r>
              <w:rPr>
                <w:noProof/>
                <w:webHidden/>
              </w:rPr>
              <w:fldChar w:fldCharType="separate"/>
            </w:r>
            <w:r>
              <w:rPr>
                <w:noProof/>
                <w:webHidden/>
              </w:rPr>
              <w:t>16</w:t>
            </w:r>
            <w:r>
              <w:rPr>
                <w:noProof/>
                <w:webHidden/>
              </w:rPr>
              <w:fldChar w:fldCharType="end"/>
            </w:r>
          </w:hyperlink>
        </w:p>
        <w:p w14:paraId="6A145D02" w14:textId="69A53F9A" w:rsidR="00464A3E" w:rsidRDefault="00464A3E">
          <w:pPr>
            <w:pStyle w:val="TOC2"/>
            <w:tabs>
              <w:tab w:val="right" w:leader="dot" w:pos="14560"/>
            </w:tabs>
            <w:rPr>
              <w:rFonts w:eastAsiaTheme="minorEastAsia" w:cstheme="minorBidi"/>
              <w:i/>
              <w:iCs/>
              <w:noProof/>
              <w:sz w:val="24"/>
              <w:szCs w:val="24"/>
            </w:rPr>
          </w:pPr>
          <w:hyperlink w:anchor="_Toc195535567" w:history="1">
            <w:r w:rsidRPr="00DF1088">
              <w:rPr>
                <w:rStyle w:val="Hyperlink"/>
                <w:noProof/>
              </w:rPr>
              <w:t>Nos alliés tech au service de la responsabilité</w:t>
            </w:r>
            <w:r>
              <w:rPr>
                <w:noProof/>
                <w:webHidden/>
              </w:rPr>
              <w:tab/>
            </w:r>
            <w:r>
              <w:rPr>
                <w:noProof/>
                <w:webHidden/>
              </w:rPr>
              <w:fldChar w:fldCharType="begin"/>
            </w:r>
            <w:r>
              <w:rPr>
                <w:noProof/>
                <w:webHidden/>
              </w:rPr>
              <w:instrText xml:space="preserve"> PAGEREF _Toc195535567 \h </w:instrText>
            </w:r>
            <w:r>
              <w:rPr>
                <w:noProof/>
                <w:webHidden/>
              </w:rPr>
            </w:r>
            <w:r>
              <w:rPr>
                <w:noProof/>
                <w:webHidden/>
              </w:rPr>
              <w:fldChar w:fldCharType="separate"/>
            </w:r>
            <w:r>
              <w:rPr>
                <w:noProof/>
                <w:webHidden/>
              </w:rPr>
              <w:t>16</w:t>
            </w:r>
            <w:r>
              <w:rPr>
                <w:noProof/>
                <w:webHidden/>
              </w:rPr>
              <w:fldChar w:fldCharType="end"/>
            </w:r>
          </w:hyperlink>
        </w:p>
        <w:p w14:paraId="2A4116D4" w14:textId="43FFEEA4" w:rsidR="00464A3E" w:rsidRDefault="00464A3E">
          <w:pPr>
            <w:pStyle w:val="TOC2"/>
            <w:tabs>
              <w:tab w:val="right" w:leader="dot" w:pos="14560"/>
            </w:tabs>
            <w:rPr>
              <w:rFonts w:eastAsiaTheme="minorEastAsia" w:cstheme="minorBidi"/>
              <w:i/>
              <w:iCs/>
              <w:noProof/>
              <w:sz w:val="24"/>
              <w:szCs w:val="24"/>
            </w:rPr>
          </w:pPr>
          <w:hyperlink w:anchor="_Toc195535568" w:history="1">
            <w:r w:rsidRPr="00DF1088">
              <w:rPr>
                <w:rStyle w:val="Hyperlink"/>
                <w:noProof/>
              </w:rPr>
              <w:t>Des initiatives concrètes pour l’avenir</w:t>
            </w:r>
            <w:r>
              <w:rPr>
                <w:noProof/>
                <w:webHidden/>
              </w:rPr>
              <w:tab/>
            </w:r>
            <w:r>
              <w:rPr>
                <w:noProof/>
                <w:webHidden/>
              </w:rPr>
              <w:fldChar w:fldCharType="begin"/>
            </w:r>
            <w:r>
              <w:rPr>
                <w:noProof/>
                <w:webHidden/>
              </w:rPr>
              <w:instrText xml:space="preserve"> PAGEREF _Toc195535568 \h </w:instrText>
            </w:r>
            <w:r>
              <w:rPr>
                <w:noProof/>
                <w:webHidden/>
              </w:rPr>
            </w:r>
            <w:r>
              <w:rPr>
                <w:noProof/>
                <w:webHidden/>
              </w:rPr>
              <w:fldChar w:fldCharType="separate"/>
            </w:r>
            <w:r>
              <w:rPr>
                <w:noProof/>
                <w:webHidden/>
              </w:rPr>
              <w:t>17</w:t>
            </w:r>
            <w:r>
              <w:rPr>
                <w:noProof/>
                <w:webHidden/>
              </w:rPr>
              <w:fldChar w:fldCharType="end"/>
            </w:r>
          </w:hyperlink>
        </w:p>
        <w:p w14:paraId="1E159B95" w14:textId="70EF95FE" w:rsidR="00464A3E" w:rsidRDefault="00464A3E">
          <w:pPr>
            <w:pStyle w:val="TOC2"/>
            <w:tabs>
              <w:tab w:val="right" w:leader="dot" w:pos="14560"/>
            </w:tabs>
            <w:rPr>
              <w:rFonts w:eastAsiaTheme="minorEastAsia" w:cstheme="minorBidi"/>
              <w:i/>
              <w:iCs/>
              <w:noProof/>
              <w:sz w:val="24"/>
              <w:szCs w:val="24"/>
            </w:rPr>
          </w:pPr>
          <w:hyperlink w:anchor="_Toc195535569" w:history="1">
            <w:r w:rsidRPr="00DF1088">
              <w:rPr>
                <w:rStyle w:val="Hyperlink"/>
                <w:noProof/>
              </w:rPr>
              <w:t>Des accélérateurs pour aller plus vite, plus loin</w:t>
            </w:r>
            <w:r>
              <w:rPr>
                <w:noProof/>
                <w:webHidden/>
              </w:rPr>
              <w:tab/>
            </w:r>
            <w:r>
              <w:rPr>
                <w:noProof/>
                <w:webHidden/>
              </w:rPr>
              <w:fldChar w:fldCharType="begin"/>
            </w:r>
            <w:r>
              <w:rPr>
                <w:noProof/>
                <w:webHidden/>
              </w:rPr>
              <w:instrText xml:space="preserve"> PAGEREF _Toc195535569 \h </w:instrText>
            </w:r>
            <w:r>
              <w:rPr>
                <w:noProof/>
                <w:webHidden/>
              </w:rPr>
            </w:r>
            <w:r>
              <w:rPr>
                <w:noProof/>
                <w:webHidden/>
              </w:rPr>
              <w:fldChar w:fldCharType="separate"/>
            </w:r>
            <w:r>
              <w:rPr>
                <w:noProof/>
                <w:webHidden/>
              </w:rPr>
              <w:t>17</w:t>
            </w:r>
            <w:r>
              <w:rPr>
                <w:noProof/>
                <w:webHidden/>
              </w:rPr>
              <w:fldChar w:fldCharType="end"/>
            </w:r>
          </w:hyperlink>
        </w:p>
        <w:p w14:paraId="3DFE716E" w14:textId="49C6FFE1" w:rsidR="00464A3E" w:rsidRDefault="00464A3E">
          <w:pPr>
            <w:pStyle w:val="TOC1"/>
            <w:tabs>
              <w:tab w:val="right" w:leader="dot" w:pos="14560"/>
            </w:tabs>
            <w:rPr>
              <w:rFonts w:eastAsiaTheme="minorEastAsia" w:cstheme="minorBidi"/>
              <w:b w:val="0"/>
              <w:bCs w:val="0"/>
              <w:noProof/>
            </w:rPr>
          </w:pPr>
          <w:hyperlink w:anchor="_Toc195535570" w:history="1">
            <w:r w:rsidRPr="00DF1088">
              <w:rPr>
                <w:rStyle w:val="Hyperlink"/>
                <w:noProof/>
              </w:rPr>
              <w:t>Mesurer pour mieux agir</w:t>
            </w:r>
            <w:r>
              <w:rPr>
                <w:noProof/>
                <w:webHidden/>
              </w:rPr>
              <w:tab/>
            </w:r>
            <w:r>
              <w:rPr>
                <w:noProof/>
                <w:webHidden/>
              </w:rPr>
              <w:fldChar w:fldCharType="begin"/>
            </w:r>
            <w:r>
              <w:rPr>
                <w:noProof/>
                <w:webHidden/>
              </w:rPr>
              <w:instrText xml:space="preserve"> PAGEREF _Toc195535570 \h </w:instrText>
            </w:r>
            <w:r>
              <w:rPr>
                <w:noProof/>
                <w:webHidden/>
              </w:rPr>
            </w:r>
            <w:r>
              <w:rPr>
                <w:noProof/>
                <w:webHidden/>
              </w:rPr>
              <w:fldChar w:fldCharType="separate"/>
            </w:r>
            <w:r>
              <w:rPr>
                <w:noProof/>
                <w:webHidden/>
              </w:rPr>
              <w:t>19</w:t>
            </w:r>
            <w:r>
              <w:rPr>
                <w:noProof/>
                <w:webHidden/>
              </w:rPr>
              <w:fldChar w:fldCharType="end"/>
            </w:r>
          </w:hyperlink>
        </w:p>
        <w:p w14:paraId="65525BAE" w14:textId="7D8ABE22" w:rsidR="00464A3E" w:rsidRDefault="00464A3E">
          <w:pPr>
            <w:pStyle w:val="TOC1"/>
            <w:tabs>
              <w:tab w:val="right" w:leader="dot" w:pos="14560"/>
            </w:tabs>
            <w:rPr>
              <w:rFonts w:eastAsiaTheme="minorEastAsia" w:cstheme="minorBidi"/>
              <w:b w:val="0"/>
              <w:bCs w:val="0"/>
              <w:noProof/>
            </w:rPr>
          </w:pPr>
          <w:hyperlink w:anchor="_Toc195535571" w:history="1">
            <w:r w:rsidRPr="00DF1088">
              <w:rPr>
                <w:rStyle w:val="Hyperlink"/>
                <w:noProof/>
              </w:rPr>
              <w:t>L’environnement : au cœur de nos actions responsables</w:t>
            </w:r>
            <w:r>
              <w:rPr>
                <w:noProof/>
                <w:webHidden/>
              </w:rPr>
              <w:tab/>
            </w:r>
            <w:r>
              <w:rPr>
                <w:noProof/>
                <w:webHidden/>
              </w:rPr>
              <w:fldChar w:fldCharType="begin"/>
            </w:r>
            <w:r>
              <w:rPr>
                <w:noProof/>
                <w:webHidden/>
              </w:rPr>
              <w:instrText xml:space="preserve"> PAGEREF _Toc195535571 \h </w:instrText>
            </w:r>
            <w:r>
              <w:rPr>
                <w:noProof/>
                <w:webHidden/>
              </w:rPr>
            </w:r>
            <w:r>
              <w:rPr>
                <w:noProof/>
                <w:webHidden/>
              </w:rPr>
              <w:fldChar w:fldCharType="separate"/>
            </w:r>
            <w:r>
              <w:rPr>
                <w:noProof/>
                <w:webHidden/>
              </w:rPr>
              <w:t>20</w:t>
            </w:r>
            <w:r>
              <w:rPr>
                <w:noProof/>
                <w:webHidden/>
              </w:rPr>
              <w:fldChar w:fldCharType="end"/>
            </w:r>
          </w:hyperlink>
        </w:p>
        <w:p w14:paraId="2394106F" w14:textId="60189AC0" w:rsidR="00464A3E" w:rsidRDefault="00464A3E">
          <w:pPr>
            <w:pStyle w:val="TOC2"/>
            <w:tabs>
              <w:tab w:val="right" w:leader="dot" w:pos="14560"/>
            </w:tabs>
            <w:rPr>
              <w:rFonts w:eastAsiaTheme="minorEastAsia" w:cstheme="minorBidi"/>
              <w:i/>
              <w:iCs/>
              <w:noProof/>
              <w:sz w:val="24"/>
              <w:szCs w:val="24"/>
            </w:rPr>
          </w:pPr>
          <w:hyperlink w:anchor="_Toc195535572" w:history="1">
            <w:r w:rsidRPr="00DF1088">
              <w:rPr>
                <w:rStyle w:val="Hyperlink"/>
                <w:noProof/>
              </w:rPr>
              <w:t>Notre Bilan Carbon 2024</w:t>
            </w:r>
            <w:r>
              <w:rPr>
                <w:noProof/>
                <w:webHidden/>
              </w:rPr>
              <w:tab/>
            </w:r>
            <w:r>
              <w:rPr>
                <w:noProof/>
                <w:webHidden/>
              </w:rPr>
              <w:fldChar w:fldCharType="begin"/>
            </w:r>
            <w:r>
              <w:rPr>
                <w:noProof/>
                <w:webHidden/>
              </w:rPr>
              <w:instrText xml:space="preserve"> PAGEREF _Toc195535572 \h </w:instrText>
            </w:r>
            <w:r>
              <w:rPr>
                <w:noProof/>
                <w:webHidden/>
              </w:rPr>
            </w:r>
            <w:r>
              <w:rPr>
                <w:noProof/>
                <w:webHidden/>
              </w:rPr>
              <w:fldChar w:fldCharType="separate"/>
            </w:r>
            <w:r>
              <w:rPr>
                <w:noProof/>
                <w:webHidden/>
              </w:rPr>
              <w:t>22</w:t>
            </w:r>
            <w:r>
              <w:rPr>
                <w:noProof/>
                <w:webHidden/>
              </w:rPr>
              <w:fldChar w:fldCharType="end"/>
            </w:r>
          </w:hyperlink>
        </w:p>
        <w:p w14:paraId="02472D39" w14:textId="298BC348" w:rsidR="00464A3E" w:rsidRDefault="00464A3E">
          <w:pPr>
            <w:pStyle w:val="TOC2"/>
            <w:tabs>
              <w:tab w:val="right" w:leader="dot" w:pos="14560"/>
            </w:tabs>
            <w:rPr>
              <w:rFonts w:eastAsiaTheme="minorEastAsia" w:cstheme="minorBidi"/>
              <w:i/>
              <w:iCs/>
              <w:noProof/>
              <w:sz w:val="24"/>
              <w:szCs w:val="24"/>
            </w:rPr>
          </w:pPr>
          <w:hyperlink w:anchor="_Toc195535573" w:history="1">
            <w:r w:rsidRPr="00DF1088">
              <w:rPr>
                <w:rStyle w:val="Hyperlink"/>
                <w:noProof/>
              </w:rPr>
              <w:t>Notre bilan GES IT</w:t>
            </w:r>
            <w:r>
              <w:rPr>
                <w:noProof/>
                <w:webHidden/>
              </w:rPr>
              <w:tab/>
            </w:r>
            <w:r>
              <w:rPr>
                <w:noProof/>
                <w:webHidden/>
              </w:rPr>
              <w:fldChar w:fldCharType="begin"/>
            </w:r>
            <w:r>
              <w:rPr>
                <w:noProof/>
                <w:webHidden/>
              </w:rPr>
              <w:instrText xml:space="preserve"> PAGEREF _Toc195535573 \h </w:instrText>
            </w:r>
            <w:r>
              <w:rPr>
                <w:noProof/>
                <w:webHidden/>
              </w:rPr>
            </w:r>
            <w:r>
              <w:rPr>
                <w:noProof/>
                <w:webHidden/>
              </w:rPr>
              <w:fldChar w:fldCharType="separate"/>
            </w:r>
            <w:r>
              <w:rPr>
                <w:noProof/>
                <w:webHidden/>
              </w:rPr>
              <w:t>23</w:t>
            </w:r>
            <w:r>
              <w:rPr>
                <w:noProof/>
                <w:webHidden/>
              </w:rPr>
              <w:fldChar w:fldCharType="end"/>
            </w:r>
          </w:hyperlink>
        </w:p>
        <w:p w14:paraId="7F9E8E56" w14:textId="3A86F5AB" w:rsidR="00464A3E" w:rsidRDefault="00464A3E">
          <w:pPr>
            <w:pStyle w:val="TOC2"/>
            <w:tabs>
              <w:tab w:val="right" w:leader="dot" w:pos="14560"/>
            </w:tabs>
            <w:rPr>
              <w:rFonts w:eastAsiaTheme="minorEastAsia" w:cstheme="minorBidi"/>
              <w:i/>
              <w:iCs/>
              <w:noProof/>
              <w:sz w:val="24"/>
              <w:szCs w:val="24"/>
            </w:rPr>
          </w:pPr>
          <w:hyperlink w:anchor="_Toc195535574" w:history="1">
            <w:r w:rsidRPr="00DF1088">
              <w:rPr>
                <w:rStyle w:val="Hyperlink"/>
                <w:noProof/>
              </w:rPr>
              <w:t>Bilan parc IT 2024 :</w:t>
            </w:r>
            <w:r>
              <w:rPr>
                <w:noProof/>
                <w:webHidden/>
              </w:rPr>
              <w:tab/>
            </w:r>
            <w:r>
              <w:rPr>
                <w:noProof/>
                <w:webHidden/>
              </w:rPr>
              <w:fldChar w:fldCharType="begin"/>
            </w:r>
            <w:r>
              <w:rPr>
                <w:noProof/>
                <w:webHidden/>
              </w:rPr>
              <w:instrText xml:space="preserve"> PAGEREF _Toc195535574 \h </w:instrText>
            </w:r>
            <w:r>
              <w:rPr>
                <w:noProof/>
                <w:webHidden/>
              </w:rPr>
            </w:r>
            <w:r>
              <w:rPr>
                <w:noProof/>
                <w:webHidden/>
              </w:rPr>
              <w:fldChar w:fldCharType="separate"/>
            </w:r>
            <w:r>
              <w:rPr>
                <w:noProof/>
                <w:webHidden/>
              </w:rPr>
              <w:t>23</w:t>
            </w:r>
            <w:r>
              <w:rPr>
                <w:noProof/>
                <w:webHidden/>
              </w:rPr>
              <w:fldChar w:fldCharType="end"/>
            </w:r>
          </w:hyperlink>
        </w:p>
        <w:p w14:paraId="00C78703" w14:textId="11ADED62" w:rsidR="00464A3E" w:rsidRDefault="00464A3E">
          <w:pPr>
            <w:pStyle w:val="TOC1"/>
            <w:tabs>
              <w:tab w:val="right" w:leader="dot" w:pos="14560"/>
            </w:tabs>
            <w:rPr>
              <w:rFonts w:eastAsiaTheme="minorEastAsia" w:cstheme="minorBidi"/>
              <w:b w:val="0"/>
              <w:bCs w:val="0"/>
              <w:noProof/>
            </w:rPr>
          </w:pPr>
          <w:hyperlink w:anchor="_Toc195535575" w:history="1">
            <w:r w:rsidRPr="00DF1088">
              <w:rPr>
                <w:rStyle w:val="Hyperlink"/>
                <w:noProof/>
              </w:rPr>
              <w:t>Social : l’humain, moteur de notre impact</w:t>
            </w:r>
            <w:r>
              <w:rPr>
                <w:noProof/>
                <w:webHidden/>
              </w:rPr>
              <w:tab/>
            </w:r>
            <w:r>
              <w:rPr>
                <w:noProof/>
                <w:webHidden/>
              </w:rPr>
              <w:fldChar w:fldCharType="begin"/>
            </w:r>
            <w:r>
              <w:rPr>
                <w:noProof/>
                <w:webHidden/>
              </w:rPr>
              <w:instrText xml:space="preserve"> PAGEREF _Toc195535575 \h </w:instrText>
            </w:r>
            <w:r>
              <w:rPr>
                <w:noProof/>
                <w:webHidden/>
              </w:rPr>
            </w:r>
            <w:r>
              <w:rPr>
                <w:noProof/>
                <w:webHidden/>
              </w:rPr>
              <w:fldChar w:fldCharType="separate"/>
            </w:r>
            <w:r>
              <w:rPr>
                <w:noProof/>
                <w:webHidden/>
              </w:rPr>
              <w:t>24</w:t>
            </w:r>
            <w:r>
              <w:rPr>
                <w:noProof/>
                <w:webHidden/>
              </w:rPr>
              <w:fldChar w:fldCharType="end"/>
            </w:r>
          </w:hyperlink>
        </w:p>
        <w:p w14:paraId="01933B9C" w14:textId="2508713A" w:rsidR="00464A3E" w:rsidRDefault="00464A3E">
          <w:pPr>
            <w:pStyle w:val="TOC2"/>
            <w:tabs>
              <w:tab w:val="right" w:leader="dot" w:pos="14560"/>
            </w:tabs>
            <w:rPr>
              <w:rFonts w:eastAsiaTheme="minorEastAsia" w:cstheme="minorBidi"/>
              <w:i/>
              <w:iCs/>
              <w:noProof/>
              <w:sz w:val="24"/>
              <w:szCs w:val="24"/>
            </w:rPr>
          </w:pPr>
          <w:hyperlink w:anchor="_Toc195535576" w:history="1">
            <w:r w:rsidRPr="00DF1088">
              <w:rPr>
                <w:rStyle w:val="Hyperlink"/>
                <w:noProof/>
              </w:rPr>
              <w:t>La société : au centre de nos initiatives</w:t>
            </w:r>
            <w:r>
              <w:rPr>
                <w:noProof/>
                <w:webHidden/>
              </w:rPr>
              <w:tab/>
            </w:r>
            <w:r>
              <w:rPr>
                <w:noProof/>
                <w:webHidden/>
              </w:rPr>
              <w:fldChar w:fldCharType="begin"/>
            </w:r>
            <w:r>
              <w:rPr>
                <w:noProof/>
                <w:webHidden/>
              </w:rPr>
              <w:instrText xml:space="preserve"> PAGEREF _Toc195535576 \h </w:instrText>
            </w:r>
            <w:r>
              <w:rPr>
                <w:noProof/>
                <w:webHidden/>
              </w:rPr>
            </w:r>
            <w:r>
              <w:rPr>
                <w:noProof/>
                <w:webHidden/>
              </w:rPr>
              <w:fldChar w:fldCharType="separate"/>
            </w:r>
            <w:r>
              <w:rPr>
                <w:noProof/>
                <w:webHidden/>
              </w:rPr>
              <w:t>25</w:t>
            </w:r>
            <w:r>
              <w:rPr>
                <w:noProof/>
                <w:webHidden/>
              </w:rPr>
              <w:fldChar w:fldCharType="end"/>
            </w:r>
          </w:hyperlink>
        </w:p>
        <w:p w14:paraId="08628806" w14:textId="40B52C87" w:rsidR="00464A3E" w:rsidRDefault="00464A3E">
          <w:pPr>
            <w:pStyle w:val="TOC3"/>
            <w:tabs>
              <w:tab w:val="right" w:leader="dot" w:pos="14560"/>
            </w:tabs>
            <w:rPr>
              <w:rFonts w:eastAsiaTheme="minorEastAsia" w:cstheme="minorBidi"/>
              <w:noProof/>
              <w:sz w:val="24"/>
              <w:szCs w:val="24"/>
            </w:rPr>
          </w:pPr>
          <w:hyperlink w:anchor="_Toc195535577" w:history="1">
            <w:r w:rsidRPr="00DF1088">
              <w:rPr>
                <w:rStyle w:val="Hyperlink"/>
                <w:noProof/>
              </w:rPr>
              <w:t>Livre blanc Numérique Responsable avec l’Institut Français</w:t>
            </w:r>
            <w:r>
              <w:rPr>
                <w:noProof/>
                <w:webHidden/>
              </w:rPr>
              <w:tab/>
            </w:r>
            <w:r>
              <w:rPr>
                <w:noProof/>
                <w:webHidden/>
              </w:rPr>
              <w:fldChar w:fldCharType="begin"/>
            </w:r>
            <w:r>
              <w:rPr>
                <w:noProof/>
                <w:webHidden/>
              </w:rPr>
              <w:instrText xml:space="preserve"> PAGEREF _Toc195535577 \h </w:instrText>
            </w:r>
            <w:r>
              <w:rPr>
                <w:noProof/>
                <w:webHidden/>
              </w:rPr>
            </w:r>
            <w:r>
              <w:rPr>
                <w:noProof/>
                <w:webHidden/>
              </w:rPr>
              <w:fldChar w:fldCharType="separate"/>
            </w:r>
            <w:r>
              <w:rPr>
                <w:noProof/>
                <w:webHidden/>
              </w:rPr>
              <w:t>25</w:t>
            </w:r>
            <w:r>
              <w:rPr>
                <w:noProof/>
                <w:webHidden/>
              </w:rPr>
              <w:fldChar w:fldCharType="end"/>
            </w:r>
          </w:hyperlink>
        </w:p>
        <w:p w14:paraId="4708FD92" w14:textId="40A1D9E6" w:rsidR="00464A3E" w:rsidRDefault="00464A3E">
          <w:pPr>
            <w:pStyle w:val="TOC1"/>
            <w:tabs>
              <w:tab w:val="right" w:leader="dot" w:pos="14560"/>
            </w:tabs>
            <w:rPr>
              <w:rFonts w:eastAsiaTheme="minorEastAsia" w:cstheme="minorBidi"/>
              <w:b w:val="0"/>
              <w:bCs w:val="0"/>
              <w:noProof/>
            </w:rPr>
          </w:pPr>
          <w:hyperlink w:anchor="_Toc195535578" w:history="1">
            <w:r w:rsidRPr="00DF1088">
              <w:rPr>
                <w:rStyle w:val="Hyperlink"/>
                <w:noProof/>
              </w:rPr>
              <w:t>La gouvernance : pilier de notre mission responsable</w:t>
            </w:r>
            <w:r>
              <w:rPr>
                <w:noProof/>
                <w:webHidden/>
              </w:rPr>
              <w:tab/>
            </w:r>
            <w:r>
              <w:rPr>
                <w:noProof/>
                <w:webHidden/>
              </w:rPr>
              <w:fldChar w:fldCharType="begin"/>
            </w:r>
            <w:r>
              <w:rPr>
                <w:noProof/>
                <w:webHidden/>
              </w:rPr>
              <w:instrText xml:space="preserve"> PAGEREF _Toc195535578 \h </w:instrText>
            </w:r>
            <w:r>
              <w:rPr>
                <w:noProof/>
                <w:webHidden/>
              </w:rPr>
            </w:r>
            <w:r>
              <w:rPr>
                <w:noProof/>
                <w:webHidden/>
              </w:rPr>
              <w:fldChar w:fldCharType="separate"/>
            </w:r>
            <w:r>
              <w:rPr>
                <w:noProof/>
                <w:webHidden/>
              </w:rPr>
              <w:t>26</w:t>
            </w:r>
            <w:r>
              <w:rPr>
                <w:noProof/>
                <w:webHidden/>
              </w:rPr>
              <w:fldChar w:fldCharType="end"/>
            </w:r>
          </w:hyperlink>
        </w:p>
        <w:p w14:paraId="3EF49BC2" w14:textId="22CEE286" w:rsidR="00464A3E" w:rsidRDefault="00464A3E">
          <w:pPr>
            <w:pStyle w:val="TOC2"/>
            <w:tabs>
              <w:tab w:val="right" w:leader="dot" w:pos="14560"/>
            </w:tabs>
            <w:rPr>
              <w:rFonts w:eastAsiaTheme="minorEastAsia" w:cstheme="minorBidi"/>
              <w:i/>
              <w:iCs/>
              <w:noProof/>
              <w:sz w:val="24"/>
              <w:szCs w:val="24"/>
            </w:rPr>
          </w:pPr>
          <w:hyperlink w:anchor="_Toc195535579" w:history="1">
            <w:r w:rsidRPr="00DF1088">
              <w:rPr>
                <w:rStyle w:val="Hyperlink"/>
                <w:noProof/>
              </w:rPr>
              <w:t>Summer session</w:t>
            </w:r>
            <w:r>
              <w:rPr>
                <w:noProof/>
                <w:webHidden/>
              </w:rPr>
              <w:tab/>
            </w:r>
            <w:r>
              <w:rPr>
                <w:noProof/>
                <w:webHidden/>
              </w:rPr>
              <w:fldChar w:fldCharType="begin"/>
            </w:r>
            <w:r>
              <w:rPr>
                <w:noProof/>
                <w:webHidden/>
              </w:rPr>
              <w:instrText xml:space="preserve"> PAGEREF _Toc195535579 \h </w:instrText>
            </w:r>
            <w:r>
              <w:rPr>
                <w:noProof/>
                <w:webHidden/>
              </w:rPr>
            </w:r>
            <w:r>
              <w:rPr>
                <w:noProof/>
                <w:webHidden/>
              </w:rPr>
              <w:fldChar w:fldCharType="separate"/>
            </w:r>
            <w:r>
              <w:rPr>
                <w:noProof/>
                <w:webHidden/>
              </w:rPr>
              <w:t>26</w:t>
            </w:r>
            <w:r>
              <w:rPr>
                <w:noProof/>
                <w:webHidden/>
              </w:rPr>
              <w:fldChar w:fldCharType="end"/>
            </w:r>
          </w:hyperlink>
        </w:p>
        <w:p w14:paraId="49083A6B" w14:textId="02C40C68" w:rsidR="00464A3E" w:rsidRDefault="00464A3E">
          <w:pPr>
            <w:pStyle w:val="TOC2"/>
            <w:tabs>
              <w:tab w:val="right" w:leader="dot" w:pos="14560"/>
            </w:tabs>
            <w:rPr>
              <w:rFonts w:eastAsiaTheme="minorEastAsia" w:cstheme="minorBidi"/>
              <w:i/>
              <w:iCs/>
              <w:noProof/>
              <w:sz w:val="24"/>
              <w:szCs w:val="24"/>
            </w:rPr>
          </w:pPr>
          <w:hyperlink w:anchor="_Toc195535580" w:history="1">
            <w:r w:rsidRPr="00DF1088">
              <w:rPr>
                <w:rStyle w:val="Hyperlink"/>
                <w:noProof/>
              </w:rPr>
              <w:t>Missions de sensibilisation</w:t>
            </w:r>
            <w:r>
              <w:rPr>
                <w:noProof/>
                <w:webHidden/>
              </w:rPr>
              <w:tab/>
            </w:r>
            <w:r>
              <w:rPr>
                <w:noProof/>
                <w:webHidden/>
              </w:rPr>
              <w:fldChar w:fldCharType="begin"/>
            </w:r>
            <w:r>
              <w:rPr>
                <w:noProof/>
                <w:webHidden/>
              </w:rPr>
              <w:instrText xml:space="preserve"> PAGEREF _Toc195535580 \h </w:instrText>
            </w:r>
            <w:r>
              <w:rPr>
                <w:noProof/>
                <w:webHidden/>
              </w:rPr>
            </w:r>
            <w:r>
              <w:rPr>
                <w:noProof/>
                <w:webHidden/>
              </w:rPr>
              <w:fldChar w:fldCharType="separate"/>
            </w:r>
            <w:r>
              <w:rPr>
                <w:noProof/>
                <w:webHidden/>
              </w:rPr>
              <w:t>26</w:t>
            </w:r>
            <w:r>
              <w:rPr>
                <w:noProof/>
                <w:webHidden/>
              </w:rPr>
              <w:fldChar w:fldCharType="end"/>
            </w:r>
          </w:hyperlink>
        </w:p>
        <w:p w14:paraId="5BB5E5A6" w14:textId="02EE72D0" w:rsidR="00464A3E" w:rsidRDefault="00464A3E">
          <w:pPr>
            <w:pStyle w:val="TOC2"/>
            <w:tabs>
              <w:tab w:val="right" w:leader="dot" w:pos="14560"/>
            </w:tabs>
            <w:rPr>
              <w:rFonts w:eastAsiaTheme="minorEastAsia" w:cstheme="minorBidi"/>
              <w:i/>
              <w:iCs/>
              <w:noProof/>
              <w:sz w:val="24"/>
              <w:szCs w:val="24"/>
            </w:rPr>
          </w:pPr>
          <w:hyperlink w:anchor="_Toc195535581" w:history="1">
            <w:r w:rsidRPr="00DF1088">
              <w:rPr>
                <w:rStyle w:val="Hyperlink"/>
                <w:noProof/>
              </w:rPr>
              <w:t>Interventions dans les collèges</w:t>
            </w:r>
            <w:r>
              <w:rPr>
                <w:noProof/>
                <w:webHidden/>
              </w:rPr>
              <w:tab/>
            </w:r>
            <w:r>
              <w:rPr>
                <w:noProof/>
                <w:webHidden/>
              </w:rPr>
              <w:fldChar w:fldCharType="begin"/>
            </w:r>
            <w:r>
              <w:rPr>
                <w:noProof/>
                <w:webHidden/>
              </w:rPr>
              <w:instrText xml:space="preserve"> PAGEREF _Toc195535581 \h </w:instrText>
            </w:r>
            <w:r>
              <w:rPr>
                <w:noProof/>
                <w:webHidden/>
              </w:rPr>
            </w:r>
            <w:r>
              <w:rPr>
                <w:noProof/>
                <w:webHidden/>
              </w:rPr>
              <w:fldChar w:fldCharType="separate"/>
            </w:r>
            <w:r>
              <w:rPr>
                <w:noProof/>
                <w:webHidden/>
              </w:rPr>
              <w:t>27</w:t>
            </w:r>
            <w:r>
              <w:rPr>
                <w:noProof/>
                <w:webHidden/>
              </w:rPr>
              <w:fldChar w:fldCharType="end"/>
            </w:r>
          </w:hyperlink>
        </w:p>
        <w:p w14:paraId="6C37F5C8" w14:textId="60AB0B20" w:rsidR="00464A3E" w:rsidRDefault="00464A3E">
          <w:pPr>
            <w:pStyle w:val="TOC2"/>
            <w:tabs>
              <w:tab w:val="right" w:leader="dot" w:pos="14560"/>
            </w:tabs>
            <w:rPr>
              <w:rFonts w:eastAsiaTheme="minorEastAsia" w:cstheme="minorBidi"/>
              <w:i/>
              <w:iCs/>
              <w:noProof/>
              <w:sz w:val="24"/>
              <w:szCs w:val="24"/>
            </w:rPr>
          </w:pPr>
          <w:hyperlink w:anchor="_Toc195535582" w:history="1">
            <w:r w:rsidRPr="00DF1088">
              <w:rPr>
                <w:rStyle w:val="Hyperlink"/>
                <w:noProof/>
              </w:rPr>
              <w:t>Engagés ensemble : focus sur les associations que nous accompagnions</w:t>
            </w:r>
            <w:r>
              <w:rPr>
                <w:noProof/>
                <w:webHidden/>
              </w:rPr>
              <w:tab/>
            </w:r>
            <w:r>
              <w:rPr>
                <w:noProof/>
                <w:webHidden/>
              </w:rPr>
              <w:fldChar w:fldCharType="begin"/>
            </w:r>
            <w:r>
              <w:rPr>
                <w:noProof/>
                <w:webHidden/>
              </w:rPr>
              <w:instrText xml:space="preserve"> PAGEREF _Toc195535582 \h </w:instrText>
            </w:r>
            <w:r>
              <w:rPr>
                <w:noProof/>
                <w:webHidden/>
              </w:rPr>
            </w:r>
            <w:r>
              <w:rPr>
                <w:noProof/>
                <w:webHidden/>
              </w:rPr>
              <w:fldChar w:fldCharType="separate"/>
            </w:r>
            <w:r>
              <w:rPr>
                <w:noProof/>
                <w:webHidden/>
              </w:rPr>
              <w:t>28</w:t>
            </w:r>
            <w:r>
              <w:rPr>
                <w:noProof/>
                <w:webHidden/>
              </w:rPr>
              <w:fldChar w:fldCharType="end"/>
            </w:r>
          </w:hyperlink>
        </w:p>
        <w:p w14:paraId="39DCE9C0" w14:textId="76838072" w:rsidR="00464A3E" w:rsidRDefault="00464A3E">
          <w:pPr>
            <w:pStyle w:val="TOC3"/>
            <w:tabs>
              <w:tab w:val="right" w:leader="dot" w:pos="14560"/>
            </w:tabs>
            <w:rPr>
              <w:rFonts w:eastAsiaTheme="minorEastAsia" w:cstheme="minorBidi"/>
              <w:noProof/>
              <w:sz w:val="24"/>
              <w:szCs w:val="24"/>
            </w:rPr>
          </w:pPr>
          <w:hyperlink w:anchor="_Toc195535583" w:history="1">
            <w:r w:rsidRPr="00DF1088">
              <w:rPr>
                <w:rStyle w:val="Hyperlink"/>
                <w:noProof/>
              </w:rPr>
              <w:t>ACIAH (Accessibilité, Communication, Information, Accompagnement du Handicap)</w:t>
            </w:r>
            <w:r>
              <w:rPr>
                <w:noProof/>
                <w:webHidden/>
              </w:rPr>
              <w:tab/>
            </w:r>
            <w:r>
              <w:rPr>
                <w:noProof/>
                <w:webHidden/>
              </w:rPr>
              <w:fldChar w:fldCharType="begin"/>
            </w:r>
            <w:r>
              <w:rPr>
                <w:noProof/>
                <w:webHidden/>
              </w:rPr>
              <w:instrText xml:space="preserve"> PAGEREF _Toc195535583 \h </w:instrText>
            </w:r>
            <w:r>
              <w:rPr>
                <w:noProof/>
                <w:webHidden/>
              </w:rPr>
            </w:r>
            <w:r>
              <w:rPr>
                <w:noProof/>
                <w:webHidden/>
              </w:rPr>
              <w:fldChar w:fldCharType="separate"/>
            </w:r>
            <w:r>
              <w:rPr>
                <w:noProof/>
                <w:webHidden/>
              </w:rPr>
              <w:t>28</w:t>
            </w:r>
            <w:r>
              <w:rPr>
                <w:noProof/>
                <w:webHidden/>
              </w:rPr>
              <w:fldChar w:fldCharType="end"/>
            </w:r>
          </w:hyperlink>
        </w:p>
        <w:p w14:paraId="6B003A65" w14:textId="0BAE05A7" w:rsidR="00464A3E" w:rsidRDefault="00464A3E">
          <w:pPr>
            <w:pStyle w:val="TOC3"/>
            <w:tabs>
              <w:tab w:val="right" w:leader="dot" w:pos="14560"/>
            </w:tabs>
            <w:rPr>
              <w:rFonts w:eastAsiaTheme="minorEastAsia" w:cstheme="minorBidi"/>
              <w:noProof/>
              <w:sz w:val="24"/>
              <w:szCs w:val="24"/>
            </w:rPr>
          </w:pPr>
          <w:hyperlink w:anchor="_Toc195535584" w:history="1">
            <w:r w:rsidRPr="00DF1088">
              <w:rPr>
                <w:rStyle w:val="Hyperlink"/>
                <w:noProof/>
              </w:rPr>
              <w:t>Kodiko, le programme de mentorat “réfugiés-salariés” en entreprise</w:t>
            </w:r>
            <w:r>
              <w:rPr>
                <w:noProof/>
                <w:webHidden/>
              </w:rPr>
              <w:tab/>
            </w:r>
            <w:r>
              <w:rPr>
                <w:noProof/>
                <w:webHidden/>
              </w:rPr>
              <w:fldChar w:fldCharType="begin"/>
            </w:r>
            <w:r>
              <w:rPr>
                <w:noProof/>
                <w:webHidden/>
              </w:rPr>
              <w:instrText xml:space="preserve"> PAGEREF _Toc195535584 \h </w:instrText>
            </w:r>
            <w:r>
              <w:rPr>
                <w:noProof/>
                <w:webHidden/>
              </w:rPr>
            </w:r>
            <w:r>
              <w:rPr>
                <w:noProof/>
                <w:webHidden/>
              </w:rPr>
              <w:fldChar w:fldCharType="separate"/>
            </w:r>
            <w:r>
              <w:rPr>
                <w:noProof/>
                <w:webHidden/>
              </w:rPr>
              <w:t>29</w:t>
            </w:r>
            <w:r>
              <w:rPr>
                <w:noProof/>
                <w:webHidden/>
              </w:rPr>
              <w:fldChar w:fldCharType="end"/>
            </w:r>
          </w:hyperlink>
        </w:p>
        <w:p w14:paraId="02CD381F" w14:textId="739026C6" w:rsidR="00464A3E" w:rsidRDefault="00464A3E">
          <w:pPr>
            <w:pStyle w:val="TOC3"/>
            <w:tabs>
              <w:tab w:val="right" w:leader="dot" w:pos="14560"/>
            </w:tabs>
            <w:rPr>
              <w:rFonts w:eastAsiaTheme="minorEastAsia" w:cstheme="minorBidi"/>
              <w:noProof/>
              <w:sz w:val="24"/>
              <w:szCs w:val="24"/>
            </w:rPr>
          </w:pPr>
          <w:hyperlink w:anchor="_Toc195535585" w:history="1">
            <w:r w:rsidRPr="00DF1088">
              <w:rPr>
                <w:rStyle w:val="Hyperlink"/>
                <w:noProof/>
              </w:rPr>
              <w:t>Les Connectées IINAF (Insertion et Inclusion Numérique pour l'Autonomie, notamment des Femmes)</w:t>
            </w:r>
            <w:r>
              <w:rPr>
                <w:noProof/>
                <w:webHidden/>
              </w:rPr>
              <w:tab/>
            </w:r>
            <w:r>
              <w:rPr>
                <w:noProof/>
                <w:webHidden/>
              </w:rPr>
              <w:fldChar w:fldCharType="begin"/>
            </w:r>
            <w:r>
              <w:rPr>
                <w:noProof/>
                <w:webHidden/>
              </w:rPr>
              <w:instrText xml:space="preserve"> PAGEREF _Toc195535585 \h </w:instrText>
            </w:r>
            <w:r>
              <w:rPr>
                <w:noProof/>
                <w:webHidden/>
              </w:rPr>
            </w:r>
            <w:r>
              <w:rPr>
                <w:noProof/>
                <w:webHidden/>
              </w:rPr>
              <w:fldChar w:fldCharType="separate"/>
            </w:r>
            <w:r>
              <w:rPr>
                <w:noProof/>
                <w:webHidden/>
              </w:rPr>
              <w:t>29</w:t>
            </w:r>
            <w:r>
              <w:rPr>
                <w:noProof/>
                <w:webHidden/>
              </w:rPr>
              <w:fldChar w:fldCharType="end"/>
            </w:r>
          </w:hyperlink>
        </w:p>
        <w:p w14:paraId="15EEA14E" w14:textId="4D1A8CC7" w:rsidR="00464A3E" w:rsidRDefault="00464A3E">
          <w:pPr>
            <w:pStyle w:val="TOC1"/>
            <w:tabs>
              <w:tab w:val="right" w:leader="dot" w:pos="14560"/>
            </w:tabs>
            <w:rPr>
              <w:rFonts w:eastAsiaTheme="minorEastAsia" w:cstheme="minorBidi"/>
              <w:b w:val="0"/>
              <w:bCs w:val="0"/>
              <w:noProof/>
            </w:rPr>
          </w:pPr>
          <w:hyperlink w:anchor="_Toc195535586" w:history="1">
            <w:r w:rsidRPr="00DF1088">
              <w:rPr>
                <w:rStyle w:val="Hyperlink"/>
                <w:noProof/>
              </w:rPr>
              <w:t>Regard vers l’avenir</w:t>
            </w:r>
            <w:r>
              <w:rPr>
                <w:noProof/>
                <w:webHidden/>
              </w:rPr>
              <w:tab/>
            </w:r>
            <w:r>
              <w:rPr>
                <w:noProof/>
                <w:webHidden/>
              </w:rPr>
              <w:fldChar w:fldCharType="begin"/>
            </w:r>
            <w:r>
              <w:rPr>
                <w:noProof/>
                <w:webHidden/>
              </w:rPr>
              <w:instrText xml:space="preserve"> PAGEREF _Toc195535586 \h </w:instrText>
            </w:r>
            <w:r>
              <w:rPr>
                <w:noProof/>
                <w:webHidden/>
              </w:rPr>
            </w:r>
            <w:r>
              <w:rPr>
                <w:noProof/>
                <w:webHidden/>
              </w:rPr>
              <w:fldChar w:fldCharType="separate"/>
            </w:r>
            <w:r>
              <w:rPr>
                <w:noProof/>
                <w:webHidden/>
              </w:rPr>
              <w:t>30</w:t>
            </w:r>
            <w:r>
              <w:rPr>
                <w:noProof/>
                <w:webHidden/>
              </w:rPr>
              <w:fldChar w:fldCharType="end"/>
            </w:r>
          </w:hyperlink>
        </w:p>
        <w:p w14:paraId="67DB0BD2" w14:textId="6C52DEB1" w:rsidR="00464A3E" w:rsidRDefault="00464A3E">
          <w:r>
            <w:rPr>
              <w:b/>
              <w:bCs/>
              <w:noProof/>
            </w:rPr>
            <w:fldChar w:fldCharType="end"/>
          </w:r>
        </w:p>
      </w:sdtContent>
    </w:sdt>
    <w:p w14:paraId="15132499" w14:textId="7AA740E1" w:rsidR="4BC79DBB" w:rsidRDefault="4BC79DBB"/>
    <w:p w14:paraId="69F6CFBD" w14:textId="0BADB1AF" w:rsidR="007B32F9" w:rsidRPr="00C26CDF" w:rsidRDefault="007B32F9" w:rsidP="00C26CDF">
      <w:pPr>
        <w:pStyle w:val="Heading1"/>
        <w:rPr>
          <w:rStyle w:val="normaltextrun"/>
        </w:rPr>
      </w:pPr>
      <w:bookmarkStart w:id="0" w:name="_Toc1946067797"/>
      <w:bookmarkStart w:id="1" w:name="_Toc195535536"/>
      <w:r>
        <w:t>Introduction</w:t>
      </w:r>
      <w:bookmarkEnd w:id="0"/>
      <w:bookmarkEnd w:id="1"/>
    </w:p>
    <w:p w14:paraId="50E7F6CE" w14:textId="77777777" w:rsidR="00A90A46" w:rsidRDefault="00A90A46" w:rsidP="00A90A46"/>
    <w:p w14:paraId="4B529746" w14:textId="77777777" w:rsidR="00A90A46" w:rsidRDefault="00A90A46" w:rsidP="00A90A46"/>
    <w:p w14:paraId="301A0F61" w14:textId="7E198821" w:rsidR="00A90A46" w:rsidRDefault="00A90A46" w:rsidP="00A90A46">
      <w:r>
        <w:t>+60%*</w:t>
      </w:r>
      <w:r w:rsidR="00B3753B">
        <w:t> : L’augmentation des émissions de GES en France liées au numérique d’ici 2040</w:t>
      </w:r>
    </w:p>
    <w:p w14:paraId="0CA7D9D6" w14:textId="3F334FFA" w:rsidR="00C60524" w:rsidRDefault="00C60524" w:rsidP="00A90A46">
      <w:r>
        <w:t>La réduction moyenne (score Fruggr) de nos clients : -5,3%</w:t>
      </w:r>
    </w:p>
    <w:p w14:paraId="7BA29F71" w14:textId="77777777" w:rsidR="00C60524" w:rsidRDefault="00C60524" w:rsidP="00A90A46"/>
    <w:p w14:paraId="3E8EA8F3" w14:textId="122AFA66" w:rsidR="00A90A46" w:rsidRDefault="00A90A46" w:rsidP="00A90A46">
      <w:r>
        <w:t>97%**</w:t>
      </w:r>
      <w:r w:rsidR="00B3753B">
        <w:t xml:space="preserve"> : </w:t>
      </w:r>
      <w:r w:rsidR="00B4098D">
        <w:t>La part des sites web présentant un défaut d’accessibilité numérique dès leur page d’accueil</w:t>
      </w:r>
    </w:p>
    <w:p w14:paraId="290C6CFA" w14:textId="5D18DF6F" w:rsidR="00C60524" w:rsidRDefault="00C60524" w:rsidP="00A90A46">
      <w:r>
        <w:t>Le score moyen Fruggr en accessibilité de nos clients : 90/100</w:t>
      </w:r>
    </w:p>
    <w:p w14:paraId="5C5C8747" w14:textId="77777777" w:rsidR="00C60524" w:rsidRDefault="00C60524" w:rsidP="00A90A46"/>
    <w:p w14:paraId="5397B3B7" w14:textId="35C6BDA5" w:rsidR="00A90A46" w:rsidRDefault="00A90A46" w:rsidP="00A90A46">
      <w:r>
        <w:t>79%*</w:t>
      </w:r>
      <w:r w:rsidR="00B4098D">
        <w:t> : La part de l'empreinte carbone du numérique due aux équipements</w:t>
      </w:r>
    </w:p>
    <w:p w14:paraId="7FCB3B25" w14:textId="30D89D4E" w:rsidR="00C60524" w:rsidRDefault="00960639" w:rsidP="00A90A46">
      <w:r>
        <w:t>La part du montant investi par Digital4Better dans le reconditionné : 83%</w:t>
      </w:r>
    </w:p>
    <w:p w14:paraId="3AB0CB79" w14:textId="77777777" w:rsidR="00960639" w:rsidRDefault="00960639" w:rsidP="00A90A46"/>
    <w:p w14:paraId="17B330FF" w14:textId="1B3C268E" w:rsidR="00B3753B" w:rsidRDefault="00B3753B" w:rsidP="00A90A46">
      <w:r>
        <w:t>37%</w:t>
      </w:r>
      <w:r w:rsidR="00B4098D">
        <w:t> : La part des entreprises familières avec le Numérique Responsable</w:t>
      </w:r>
    </w:p>
    <w:p w14:paraId="6A5D030F" w14:textId="2D5EF02A" w:rsidR="00960639" w:rsidRDefault="00960639" w:rsidP="00A90A46">
      <w:r>
        <w:t>Le nombre de personnes sensibilisées au Numérique Responsable par Digital4Better en 2024 : 4 535</w:t>
      </w:r>
    </w:p>
    <w:p w14:paraId="051F5ABA" w14:textId="77777777" w:rsidR="004C5553" w:rsidRDefault="004C5553" w:rsidP="00A90A46"/>
    <w:p w14:paraId="2B72EA40" w14:textId="442567AB" w:rsidR="004C5553" w:rsidRDefault="004C5553" w:rsidP="00A90A46">
      <w:r>
        <w:t>Source</w:t>
      </w:r>
      <w:r w:rsidR="00BC7874">
        <w:t>s</w:t>
      </w:r>
      <w:r>
        <w:t xml:space="preserve"> : </w:t>
      </w:r>
    </w:p>
    <w:p w14:paraId="4E93FBB4" w14:textId="4F04E188" w:rsidR="004C5553" w:rsidRPr="00A90A46" w:rsidRDefault="004C5553" w:rsidP="00A90A46">
      <w:r>
        <w:t>*Étude ADEME – Arcep sur l’empreinte environnementale du numérique en 2020, 2030 et 2050</w:t>
      </w:r>
      <w:r>
        <w:br/>
        <w:t>**Rapport 2022 du CNCPH (Conseil National Consultatif des Personnes Handicapées)</w:t>
      </w:r>
    </w:p>
    <w:p w14:paraId="662AD48F" w14:textId="77777777" w:rsidR="007631FA" w:rsidRDefault="007631FA" w:rsidP="007631FA"/>
    <w:p w14:paraId="110AE203" w14:textId="548B13FF" w:rsidR="007631FA" w:rsidRPr="00C26CDF" w:rsidRDefault="007631FA" w:rsidP="00C26CDF">
      <w:pPr>
        <w:pStyle w:val="Heading2"/>
      </w:pPr>
      <w:bookmarkStart w:id="2" w:name="_Toc1700287979"/>
      <w:bookmarkStart w:id="3" w:name="_Toc195535537"/>
      <w:r w:rsidRPr="00C26CDF">
        <w:t>Un message du cœur : une année portée par des ambitions et des valeurs</w:t>
      </w:r>
      <w:bookmarkEnd w:id="2"/>
      <w:bookmarkEnd w:id="3"/>
    </w:p>
    <w:p w14:paraId="5E888F18" w14:textId="2D84F3B8" w:rsidR="007B32F9" w:rsidRDefault="007B32F9" w:rsidP="00CD2C9E"/>
    <w:p w14:paraId="6D6CBCCF" w14:textId="0F314ECA" w:rsidR="4B7AF1FD" w:rsidRDefault="00E76181" w:rsidP="4B7AF1FD">
      <w:r>
        <w:t>Chez Digital4Better, nous croyons fermement que la technologie peut jouer un rôle essentiel en réduisant l’empreinte écologique des solutions digitales, en promouvant un accès équitable aux outils numériques et en défendant des pratiques éthiques et transparentes.</w:t>
      </w:r>
      <w:r>
        <w:br/>
        <w:t>Et c'est ainsi que, en 2024, nos différentes actions ont permis de réduire l’impact carbone des projets que nous accompagnons, de former des centaines de professionnels au numérique durable et d’agir aux côtés d’associations pour lutter contre l’exclusion numérique.</w:t>
      </w:r>
      <w:r>
        <w:br/>
        <w:t>Nous croyons en un avenir où performance technologique et responsabilité sociétale ne font qu’un. Ensemble, nous pouvons construire un numérique meilleur !</w:t>
      </w:r>
    </w:p>
    <w:p w14:paraId="33414CDB" w14:textId="77777777" w:rsidR="00E76181" w:rsidRDefault="00E76181" w:rsidP="4B7AF1FD"/>
    <w:p w14:paraId="22E42190" w14:textId="77777777" w:rsidR="00BC7874" w:rsidRDefault="00BC7874" w:rsidP="4B7AF1FD"/>
    <w:p w14:paraId="7F97F48C" w14:textId="77777777" w:rsidR="00BC7874" w:rsidRDefault="00BC7874" w:rsidP="4B7AF1FD"/>
    <w:p w14:paraId="0095C1DF" w14:textId="77777777" w:rsidR="00464A3E" w:rsidRDefault="00464A3E">
      <w:pPr>
        <w:rPr>
          <w:b/>
          <w:bCs/>
          <w:color w:val="000000" w:themeColor="text1"/>
          <w:sz w:val="36"/>
          <w:szCs w:val="36"/>
        </w:rPr>
      </w:pPr>
      <w:bookmarkStart w:id="4" w:name="_Toc939235931"/>
      <w:bookmarkStart w:id="5" w:name="_Toc195535538"/>
      <w:r>
        <w:br w:type="page"/>
      </w:r>
    </w:p>
    <w:p w14:paraId="6107B2DE" w14:textId="369EAE69" w:rsidR="00E76181" w:rsidRDefault="00E76181" w:rsidP="00C26CDF">
      <w:pPr>
        <w:pStyle w:val="Heading2"/>
      </w:pPr>
      <w:r>
        <w:t>L'Essence de Digital4Better</w:t>
      </w:r>
      <w:bookmarkEnd w:id="4"/>
      <w:bookmarkEnd w:id="5"/>
    </w:p>
    <w:p w14:paraId="2678AF98" w14:textId="77777777" w:rsidR="00E76181" w:rsidRDefault="00E76181" w:rsidP="00E76181"/>
    <w:p w14:paraId="1DA4AE9A" w14:textId="5B1B62A9" w:rsidR="00E76181" w:rsidRDefault="00B1482E" w:rsidP="00E76181">
      <w:r>
        <w:t>Fondée avec la conviction que la technologie peut être une force positive, Digital4Better s’engage chaque jour à promouvoir un numérique plus responsable. En tant qu’entreprise certifiée B Corp, ancrée dans l’Économie Sociale et Solidaire, nous incarnons au quotidien notre vision d’un IT engagé pour un avenir meilleur. Notre mission se traduit par cette vision : accompagner les entreprises dans la réduction de leur empreinte numérique, qu’elle soit environnementale, sociale ou économique.</w:t>
      </w:r>
    </w:p>
    <w:p w14:paraId="593B2EF6" w14:textId="77777777" w:rsidR="00B1482E" w:rsidRDefault="00B1482E" w:rsidP="00E76181"/>
    <w:p w14:paraId="6F28C285" w14:textId="6C046311" w:rsidR="00B1482E" w:rsidRPr="00E76181" w:rsidRDefault="00B1482E" w:rsidP="00E76181">
      <w:r>
        <w:t xml:space="preserve">Grâce à notre expertise, nous aidons les entreprises à aligner leurs objectifs de performance avec des valeurs éthiques et durables, en mettant l'accent sur l'éco-conception et la responsabilisation des collaborateurs et collaboratrices. </w:t>
      </w:r>
      <w:r>
        <w:br/>
        <w:t>Que ce soit à travers des formations, des outils comme Fruggr pour évaluer et réduire l’empreinte numérique, ou des accompagnements stratégiques, Digital4Better incarne une vision où l’innovation technologique se conjugue avec l’impact social et environnemental.</w:t>
      </w:r>
    </w:p>
    <w:p w14:paraId="442858BD" w14:textId="2E635A07" w:rsidR="31257CA0" w:rsidRDefault="31257CA0" w:rsidP="31257CA0"/>
    <w:p w14:paraId="3495C0A9" w14:textId="77777777" w:rsidR="00094BCE" w:rsidRDefault="00094BCE" w:rsidP="00CD2C9E"/>
    <w:p w14:paraId="44E8CF6D" w14:textId="6B7AFFE4" w:rsidR="007B32F9" w:rsidRPr="00F24457" w:rsidRDefault="007B32F9" w:rsidP="006E5995">
      <w:pPr>
        <w:pStyle w:val="Heading2"/>
      </w:pPr>
      <w:bookmarkStart w:id="6" w:name="_Toc1880638328"/>
      <w:bookmarkStart w:id="7" w:name="_Toc195535539"/>
      <w:r w:rsidRPr="03C48B75">
        <w:t>Notre Raison d’Être</w:t>
      </w:r>
      <w:bookmarkEnd w:id="6"/>
      <w:bookmarkEnd w:id="7"/>
    </w:p>
    <w:p w14:paraId="40E54875" w14:textId="77777777" w:rsidR="007B32F9" w:rsidRPr="00F24457" w:rsidRDefault="007B32F9" w:rsidP="03C48B75"/>
    <w:p w14:paraId="615C627B" w14:textId="008437C1" w:rsidR="4B7AF1FD" w:rsidRDefault="006B5924" w:rsidP="4B7AF1FD">
      <w:r>
        <w:t>Accélérer la responsabilité numérique et sociétale des entreprises et promouvoir un numérique à impact positif.</w:t>
      </w:r>
    </w:p>
    <w:p w14:paraId="4A5A9B85" w14:textId="77777777" w:rsidR="006B5924" w:rsidRDefault="006B5924" w:rsidP="4B7AF1FD"/>
    <w:p w14:paraId="416E867A" w14:textId="1EC9E31D" w:rsidR="006B5924" w:rsidRDefault="006B5924" w:rsidP="00C26CDF">
      <w:pPr>
        <w:pStyle w:val="Heading2"/>
        <w:rPr>
          <w:rStyle w:val="eop"/>
        </w:rPr>
      </w:pPr>
      <w:bookmarkStart w:id="8" w:name="_Toc696269035"/>
      <w:bookmarkStart w:id="9" w:name="_Toc195535540"/>
      <w:r>
        <w:t>Objectifs de développement durable</w:t>
      </w:r>
      <w:bookmarkEnd w:id="8"/>
      <w:bookmarkEnd w:id="9"/>
    </w:p>
    <w:p w14:paraId="47DA0876" w14:textId="77777777" w:rsidR="007B32F9" w:rsidRDefault="007B32F9" w:rsidP="00E470CF">
      <w:pPr>
        <w:rPr>
          <w:rStyle w:val="eop"/>
        </w:rPr>
      </w:pPr>
      <w:r w:rsidRPr="00F24457">
        <w:rPr>
          <w:rStyle w:val="eop"/>
        </w:rPr>
        <w:t> </w:t>
      </w:r>
    </w:p>
    <w:p w14:paraId="674A621B" w14:textId="2875A6B8" w:rsidR="002B24CF" w:rsidRDefault="002B24CF" w:rsidP="00E470CF">
      <w:r>
        <w:t>Notre entreprise poursuit comme objectif principal la recherche d’une utilité sociale, caractérisée par :</w:t>
      </w:r>
    </w:p>
    <w:p w14:paraId="71583AE5" w14:textId="77777777" w:rsidR="002B24CF" w:rsidRDefault="002B24CF" w:rsidP="00E470CF"/>
    <w:p w14:paraId="5C9F6295" w14:textId="15B0707E" w:rsidR="007B32F9" w:rsidRPr="00F24457" w:rsidRDefault="00285C6D" w:rsidP="00E470CF">
      <w:pPr>
        <w:pStyle w:val="ListParagraph"/>
        <w:numPr>
          <w:ilvl w:val="0"/>
          <w:numId w:val="24"/>
        </w:numPr>
        <w:rPr>
          <w:rStyle w:val="eop"/>
          <w:i/>
          <w:iCs/>
        </w:rPr>
      </w:pPr>
      <w:r>
        <w:t>La transition énergétique en réduisant l’impact de l’usage du numérique sur l’environnement.</w:t>
      </w:r>
    </w:p>
    <w:p w14:paraId="73F8A27C" w14:textId="6FED6DED" w:rsidR="007B32F9" w:rsidRPr="00F24457" w:rsidRDefault="00285C6D" w:rsidP="00E470CF">
      <w:pPr>
        <w:pStyle w:val="ListParagraph"/>
        <w:numPr>
          <w:ilvl w:val="0"/>
          <w:numId w:val="24"/>
        </w:numPr>
        <w:rPr>
          <w:rStyle w:val="eop"/>
          <w:i/>
          <w:iCs/>
        </w:rPr>
      </w:pPr>
      <w:r>
        <w:t>Le développement durable par la promotion d’une économie durable avec un impact social fort.</w:t>
      </w:r>
    </w:p>
    <w:p w14:paraId="3D6165D3" w14:textId="77777777" w:rsidR="006411B3" w:rsidRDefault="006411B3" w:rsidP="00E470CF">
      <w:pPr>
        <w:pStyle w:val="ListParagraph"/>
        <w:numPr>
          <w:ilvl w:val="0"/>
          <w:numId w:val="24"/>
        </w:numPr>
      </w:pPr>
      <w:r>
        <w:t>L’inclusion en permettant un accès à tous aux outils numériques.</w:t>
      </w:r>
    </w:p>
    <w:p w14:paraId="5CF1095C" w14:textId="70C9D9E7" w:rsidR="007B32F9" w:rsidRDefault="006411B3" w:rsidP="006411B3">
      <w:pPr>
        <w:pStyle w:val="ListParagraph"/>
        <w:numPr>
          <w:ilvl w:val="0"/>
          <w:numId w:val="24"/>
        </w:numPr>
        <w:rPr>
          <w:rStyle w:val="eop"/>
        </w:rPr>
      </w:pPr>
      <w:r>
        <w:t>L’innovation sociale pour les publics en difficulté et la solidarité territoriale par la mise en œuvre de dispositifs digitaux (Tech for Good).</w:t>
      </w:r>
      <w:r w:rsidR="3AC03D3C" w:rsidRPr="4B7AF1FD">
        <w:rPr>
          <w:rStyle w:val="eop"/>
        </w:rPr>
        <w:t> </w:t>
      </w:r>
    </w:p>
    <w:p w14:paraId="2A9DE588" w14:textId="736F869C" w:rsidR="006411B3" w:rsidRDefault="006411B3" w:rsidP="4B7AF1FD">
      <w:pPr>
        <w:rPr>
          <w:rStyle w:val="eop"/>
        </w:rPr>
        <w:sectPr w:rsidR="006411B3" w:rsidSect="00BA4EDE">
          <w:type w:val="continuous"/>
          <w:pgSz w:w="16838" w:h="11906" w:orient="landscape"/>
          <w:pgMar w:top="1134" w:right="1134" w:bottom="1134" w:left="1134" w:header="709" w:footer="709" w:gutter="0"/>
          <w:cols w:space="708"/>
          <w:docGrid w:linePitch="360"/>
        </w:sectPr>
      </w:pPr>
    </w:p>
    <w:p w14:paraId="07EE151D" w14:textId="3302835F" w:rsidR="00666729" w:rsidRDefault="00666729"/>
    <w:p w14:paraId="58ECEA7E" w14:textId="77777777" w:rsidR="00464A3E" w:rsidRDefault="00464A3E">
      <w:pPr>
        <w:rPr>
          <w:b/>
          <w:bCs/>
          <w:color w:val="000000" w:themeColor="text1"/>
          <w:sz w:val="36"/>
          <w:szCs w:val="36"/>
        </w:rPr>
      </w:pPr>
      <w:bookmarkStart w:id="10" w:name="_Toc183033112"/>
      <w:bookmarkStart w:id="11" w:name="_Toc195535541"/>
      <w:r>
        <w:br w:type="page"/>
      </w:r>
    </w:p>
    <w:p w14:paraId="02C86565" w14:textId="0C3B45AE" w:rsidR="66FDFD26" w:rsidRDefault="66FDFD26" w:rsidP="00C26CDF">
      <w:pPr>
        <w:pStyle w:val="Heading2"/>
      </w:pPr>
      <w:r w:rsidRPr="03C48B75">
        <w:t>Nos Valeurs</w:t>
      </w:r>
      <w:bookmarkEnd w:id="10"/>
      <w:bookmarkEnd w:id="11"/>
    </w:p>
    <w:p w14:paraId="218DDDE4" w14:textId="24AF3D7C" w:rsidR="52F1A84E" w:rsidRDefault="52F1A84E" w:rsidP="03C48B75"/>
    <w:p w14:paraId="0F3A6EE3" w14:textId="1927E84F" w:rsidR="00584524" w:rsidRPr="00C26CDF" w:rsidRDefault="62971CA5" w:rsidP="03C48B75">
      <w:pPr>
        <w:rPr>
          <w:rStyle w:val="Strong"/>
        </w:rPr>
      </w:pPr>
      <w:r w:rsidRPr="00C26CDF">
        <w:rPr>
          <w:rStyle w:val="Strong"/>
        </w:rPr>
        <w:t>Expertise </w:t>
      </w:r>
    </w:p>
    <w:p w14:paraId="72C661EF" w14:textId="3BA46492" w:rsidR="006C1798" w:rsidRPr="00D8231F" w:rsidRDefault="00D8231F" w:rsidP="00C26CDF">
      <w:r w:rsidRPr="00D8231F">
        <w:t>Nous croyons que l’excellence naît de la complémentarité des compétences, c’est pourquoi nos équipes réunissent les meilleurs talents pour créer des projets à la fois performants et responsables. Chaque engagement que nous prenons est ancré dans une recherche constante de qualité et de performance. Nous aimons "faire" plutôt que "parler", et notre modèle repose sur une amélioration continue pour rester à la pointe de notre expertise.</w:t>
      </w:r>
    </w:p>
    <w:p w14:paraId="09BAB37E" w14:textId="406FA3D5" w:rsidR="00C276B0" w:rsidRPr="00C26CDF" w:rsidRDefault="00584524" w:rsidP="00C26CDF">
      <w:pPr>
        <w:pStyle w:val="Heading3"/>
        <w:rPr>
          <w:rStyle w:val="Strong"/>
        </w:rPr>
      </w:pPr>
      <w:bookmarkStart w:id="12" w:name="_Toc250481735"/>
      <w:r>
        <w:br/>
      </w:r>
      <w:bookmarkStart w:id="13" w:name="_Toc195535542"/>
      <w:r w:rsidRPr="00C26CDF">
        <w:rPr>
          <w:rStyle w:val="Strong"/>
        </w:rPr>
        <w:t>Transparence</w:t>
      </w:r>
      <w:bookmarkEnd w:id="12"/>
      <w:bookmarkEnd w:id="13"/>
    </w:p>
    <w:p w14:paraId="32AD1A7C" w14:textId="046D17B8" w:rsidR="001B265A" w:rsidRDefault="0021477A" w:rsidP="0021477A">
      <w:pPr>
        <w:rPr>
          <w:rStyle w:val="eop"/>
          <w:sz w:val="18"/>
          <w:szCs w:val="18"/>
        </w:rPr>
      </w:pPr>
      <w:r>
        <w:t>La transparence est au cœur de nos relations, avec nos collaborateurs comme avec nos clients. Nous partageons ouvertement nos résultats, décisions et processus pour responsabiliser chacun et bâtir une confiance durable. Avec nos clients, cette transparence garantit une collaboration authentique et des objectifs communs. Transparence et éthique vont de pair, et sont les ingrédients d’un environnement juste, performant et respectueux.</w:t>
      </w:r>
    </w:p>
    <w:p w14:paraId="1CB5AE61" w14:textId="77777777" w:rsidR="001B265A" w:rsidRDefault="001B265A" w:rsidP="00C26CDF">
      <w:pPr>
        <w:pStyle w:val="Heading3"/>
        <w:rPr>
          <w:rStyle w:val="normaltextrun"/>
        </w:rPr>
      </w:pPr>
    </w:p>
    <w:p w14:paraId="714A3B88" w14:textId="00EF878C" w:rsidR="00584524" w:rsidRPr="00C26CDF" w:rsidRDefault="00584524" w:rsidP="00C26CDF">
      <w:pPr>
        <w:pStyle w:val="Heading3"/>
        <w:rPr>
          <w:rStyle w:val="Strong"/>
        </w:rPr>
      </w:pPr>
      <w:bookmarkStart w:id="14" w:name="_Toc1498882042"/>
      <w:bookmarkStart w:id="15" w:name="_Toc195535543"/>
      <w:r w:rsidRPr="00C26CDF">
        <w:rPr>
          <w:rStyle w:val="Strong"/>
        </w:rPr>
        <w:t>Partage</w:t>
      </w:r>
      <w:bookmarkEnd w:id="14"/>
      <w:bookmarkEnd w:id="15"/>
    </w:p>
    <w:p w14:paraId="5CCB6728" w14:textId="77777777" w:rsidR="0021477A" w:rsidRDefault="0021477A" w:rsidP="00E470CF">
      <w:r>
        <w:t>Le partage de nos valeurs, de nos savoir-faire, de nos bénéfices et de nos engagements est ce qui nous permet de grandir ensemble. Partager, c’est construire un avenir plus juste et durable, où chacun contribue à la fois à la réussite individuelle et collective. C’est en cultivant ce partage que nous faisons évoluer l’entreprise, mais aussi la société, pour un impact positif et durable.</w:t>
      </w:r>
    </w:p>
    <w:p w14:paraId="7645704B" w14:textId="0A53D34E" w:rsidR="00584524" w:rsidRPr="00C276B0" w:rsidRDefault="00584524" w:rsidP="00C276B0">
      <w:pPr>
        <w:rPr>
          <w:sz w:val="28"/>
          <w:szCs w:val="28"/>
          <w:u w:val="single"/>
        </w:rPr>
        <w:sectPr w:rsidR="00584524" w:rsidRPr="00C276B0" w:rsidSect="00BA4EDE">
          <w:type w:val="continuous"/>
          <w:pgSz w:w="16838" w:h="11906" w:orient="landscape"/>
          <w:pgMar w:top="1134" w:right="1134" w:bottom="1134" w:left="1134" w:header="709" w:footer="709" w:gutter="0"/>
          <w:cols w:num="2" w:space="708"/>
          <w:docGrid w:linePitch="360"/>
        </w:sectPr>
      </w:pPr>
      <w:r w:rsidRPr="03C48B75">
        <w:rPr>
          <w:rStyle w:val="eop"/>
        </w:rPr>
        <w:t> </w:t>
      </w:r>
      <w:r>
        <w:br/>
      </w:r>
      <w:r w:rsidRPr="00C26CDF">
        <w:rPr>
          <w:rStyle w:val="Strong"/>
        </w:rPr>
        <w:t>Engagement</w:t>
      </w:r>
      <w:r>
        <w:br/>
      </w:r>
      <w:r w:rsidR="00C276B0">
        <w:t>L’engagement est au cœur de nos actions. Nous soutenons nos clients en mobilisant les expertises nécessaires pour garantir le succès de leurs projets et accompagnons nos collaborateurs pour qu’ils incarnent nos valeurs et s’épanouissent. Au-delà des projets numériques, nous intégrons des contributions environnementales et sociales dans nos dispositifs, réinvestissant jusqu’à 50 % de nos bénéfices pour concrétiser notre vision d’un numérique responsable, au service d’un monde meilleur.</w:t>
      </w:r>
    </w:p>
    <w:p w14:paraId="6B41800D" w14:textId="7F3A01E2" w:rsidR="007B32F9" w:rsidRPr="00F24457" w:rsidRDefault="007B32F9" w:rsidP="00E470CF"/>
    <w:p w14:paraId="07B3D170" w14:textId="77777777" w:rsidR="00512DA0" w:rsidRDefault="00512DA0" w:rsidP="00C26CDF">
      <w:pPr>
        <w:pStyle w:val="Heading2"/>
        <w:sectPr w:rsidR="00512DA0" w:rsidSect="00BA4EDE">
          <w:type w:val="continuous"/>
          <w:pgSz w:w="16838" w:h="11906" w:orient="landscape"/>
          <w:pgMar w:top="1134" w:right="1134" w:bottom="1134" w:left="1134" w:header="709" w:footer="709" w:gutter="0"/>
          <w:cols w:space="708"/>
          <w:docGrid w:linePitch="360"/>
        </w:sectPr>
      </w:pPr>
    </w:p>
    <w:p w14:paraId="2BE5ED00" w14:textId="77777777" w:rsidR="00270E99" w:rsidRDefault="00270E99" w:rsidP="00C26CDF">
      <w:pPr>
        <w:pStyle w:val="Heading2"/>
      </w:pPr>
      <w:r>
        <w:br w:type="page"/>
      </w:r>
    </w:p>
    <w:p w14:paraId="5C773C9E" w14:textId="572C90AA" w:rsidR="00141974" w:rsidRPr="00C26CDF" w:rsidRDefault="00C276B0" w:rsidP="00C26CDF">
      <w:pPr>
        <w:pStyle w:val="Heading2"/>
      </w:pPr>
      <w:bookmarkStart w:id="16" w:name="_Toc1203483827"/>
      <w:bookmarkStart w:id="17" w:name="_Toc195535544"/>
      <w:r w:rsidRPr="00C26CDF">
        <w:t>Des certifications d’excellence au service de nos engagements</w:t>
      </w:r>
      <w:bookmarkEnd w:id="16"/>
      <w:bookmarkEnd w:id="17"/>
    </w:p>
    <w:p w14:paraId="5871E795" w14:textId="77777777" w:rsidR="00C276B0" w:rsidRPr="00C276B0" w:rsidRDefault="00C276B0" w:rsidP="00C276B0"/>
    <w:p w14:paraId="45090072" w14:textId="10E40424" w:rsidR="002E1A2E" w:rsidRDefault="00EF31E9" w:rsidP="002E1A2E">
      <w:r>
        <w:t>Nous avons à cœur de faire reconnaître notre engagement envers des pratiques durables à travers des certifications alignées avec nos valeurs. Ces distinctions ne se limitent pas à attester de nos efforts en matière d’impact ESG : elles nous ouvrent également les portes d’écosystèmes et de communautés engagées, avec qui nous progressons main dans la main pour répondre aux défis de demain.</w:t>
      </w:r>
    </w:p>
    <w:p w14:paraId="385F3CD1" w14:textId="77777777" w:rsidR="007516CC" w:rsidRPr="009852A5" w:rsidRDefault="007516CC" w:rsidP="002E1A2E">
      <w:pPr>
        <w:rPr>
          <w:rFonts w:ascii="Titillium Web" w:eastAsia="Times New Roman" w:hAnsi="Titillium Web" w:cs="Segoe UI"/>
          <w:color w:val="000000" w:themeColor="text1"/>
          <w:sz w:val="40"/>
          <w:szCs w:val="40"/>
        </w:rPr>
      </w:pPr>
    </w:p>
    <w:p w14:paraId="068E34CC" w14:textId="3D0727D8" w:rsidR="00EF31E9" w:rsidRPr="00C26CDF" w:rsidRDefault="00C26CDF" w:rsidP="00C26CDF">
      <w:pPr>
        <w:pStyle w:val="Heading3"/>
      </w:pPr>
      <w:bookmarkStart w:id="18" w:name="_Toc437967087"/>
      <w:bookmarkStart w:id="19" w:name="_Toc195535545"/>
      <w:r>
        <w:t>C</w:t>
      </w:r>
      <w:r w:rsidRPr="00C26CDF">
        <w:t>ertification b corp</w:t>
      </w:r>
      <w:bookmarkEnd w:id="18"/>
      <w:bookmarkEnd w:id="19"/>
    </w:p>
    <w:p w14:paraId="50A79B5E" w14:textId="443F27B5" w:rsidR="00270ACD" w:rsidRDefault="00B2553A" w:rsidP="00E470CF">
      <w:r>
        <w:t>Gage d’engagement envers des standards sociaux et environnementaux, la certification B Corp est la preuve que l’impact positif est au cœur de notre modèle d’affaires, en équilibrant performance financière, responsabilité sociétale et préservation environnementale.</w:t>
      </w:r>
    </w:p>
    <w:p w14:paraId="20DCF882" w14:textId="77777777" w:rsidR="00B2553A" w:rsidRPr="007516CC" w:rsidRDefault="00B2553A" w:rsidP="00C26CDF">
      <w:pPr>
        <w:pStyle w:val="Heading3"/>
      </w:pPr>
    </w:p>
    <w:p w14:paraId="7E6CE694" w14:textId="77777777" w:rsidR="00B2553A" w:rsidRDefault="00B2553A" w:rsidP="00C26CDF">
      <w:pPr>
        <w:pStyle w:val="Heading3"/>
      </w:pPr>
      <w:bookmarkStart w:id="20" w:name="_Toc1385516225"/>
      <w:bookmarkStart w:id="21" w:name="_Toc195535546"/>
      <w:r>
        <w:t>Label GreenTech Innovation par le ministère de l’Environnement</w:t>
      </w:r>
      <w:bookmarkEnd w:id="20"/>
      <w:bookmarkEnd w:id="21"/>
    </w:p>
    <w:p w14:paraId="09FB6BFD" w14:textId="77777777" w:rsidR="004540CB" w:rsidRDefault="004540CB">
      <w:r>
        <w:t>Attribué par le ministère de l’Environnement, le label GreenTech Innovation distingue les entreprises qui développent des solutions technologiques au service de la transition écologique.</w:t>
      </w:r>
    </w:p>
    <w:p w14:paraId="4A048A32" w14:textId="77777777" w:rsidR="004540CB" w:rsidRDefault="004540CB"/>
    <w:p w14:paraId="7C524431" w14:textId="77777777" w:rsidR="004540CB" w:rsidRDefault="004540CB" w:rsidP="00C26CDF">
      <w:pPr>
        <w:pStyle w:val="Heading3"/>
      </w:pPr>
      <w:bookmarkStart w:id="22" w:name="_Toc901045734"/>
      <w:bookmarkStart w:id="23" w:name="_Toc195535547"/>
      <w:r>
        <w:t>Label R&amp;D par le pôle de compétitivité I&amp;R</w:t>
      </w:r>
      <w:bookmarkEnd w:id="22"/>
      <w:bookmarkEnd w:id="23"/>
    </w:p>
    <w:p w14:paraId="560D1A75" w14:textId="703879BC" w:rsidR="004540CB" w:rsidRDefault="00860210" w:rsidP="004540CB">
      <w:r>
        <w:t>Le label R&amp;D du pôle de compétitivité Images &amp; Réseaux valorise notre projet en tant qu’innovation technologique et numérique. Cette labellisation reconnue valide nos efforts de recherche.</w:t>
      </w:r>
    </w:p>
    <w:p w14:paraId="3B2CEC14" w14:textId="77777777" w:rsidR="00860210" w:rsidRPr="007516CC" w:rsidRDefault="00860210" w:rsidP="004540CB">
      <w:pPr>
        <w:rPr>
          <w:b/>
          <w:bCs/>
        </w:rPr>
      </w:pPr>
    </w:p>
    <w:p w14:paraId="4EBD2090" w14:textId="77777777" w:rsidR="00860210" w:rsidRDefault="00860210" w:rsidP="00C26CDF">
      <w:pPr>
        <w:pStyle w:val="Heading3"/>
      </w:pPr>
      <w:bookmarkStart w:id="24" w:name="_Toc1041933639"/>
      <w:bookmarkStart w:id="25" w:name="_Toc195535548"/>
      <w:r>
        <w:t xml:space="preserve">BPI </w:t>
      </w:r>
      <w:proofErr w:type="spellStart"/>
      <w:r>
        <w:t>I-nov</w:t>
      </w:r>
      <w:bookmarkEnd w:id="24"/>
      <w:bookmarkEnd w:id="25"/>
      <w:proofErr w:type="spellEnd"/>
    </w:p>
    <w:p w14:paraId="20F66089" w14:textId="77777777" w:rsidR="0013144E" w:rsidRDefault="0013144E" w:rsidP="004540CB">
      <w:r>
        <w:t xml:space="preserve">Nous sommes </w:t>
      </w:r>
      <w:proofErr w:type="gramStart"/>
      <w:r>
        <w:t>lauréat</w:t>
      </w:r>
      <w:proofErr w:type="gramEnd"/>
      <w:r>
        <w:t xml:space="preserve"> du concours d'innovation </w:t>
      </w:r>
      <w:proofErr w:type="spellStart"/>
      <w:r>
        <w:t>iNov</w:t>
      </w:r>
      <w:proofErr w:type="spellEnd"/>
      <w:r>
        <w:t xml:space="preserve"> de la BPI. Ce concours d’excellence est dédié aux projets innovants mono-partenaires, portés par des startups et PME et conduisant à favoriser l’émergence accélérée d’entreprises leaders dans leur domaine.</w:t>
      </w:r>
    </w:p>
    <w:p w14:paraId="4D5E38FC" w14:textId="77777777" w:rsidR="0013144E" w:rsidRDefault="0013144E" w:rsidP="004540CB"/>
    <w:p w14:paraId="6CABDBA3" w14:textId="1E30EA3E" w:rsidR="0013144E" w:rsidRDefault="0013144E" w:rsidP="00C26CDF">
      <w:pPr>
        <w:pStyle w:val="Heading3"/>
      </w:pPr>
      <w:bookmarkStart w:id="26" w:name="_Toc1094089031"/>
      <w:bookmarkStart w:id="27" w:name="_Toc195535549"/>
      <w:r>
        <w:t>Impact120 par Mouvement Impact France</w:t>
      </w:r>
      <w:bookmarkEnd w:id="26"/>
      <w:bookmarkEnd w:id="27"/>
    </w:p>
    <w:p w14:paraId="5EB8F02F" w14:textId="77A6DB38" w:rsidR="0013144E" w:rsidRDefault="007516CC" w:rsidP="0013144E">
      <w:r>
        <w:t>L'indice Impact120 met en lumière notre entreprise comme l’une des 120 entreprises françaises à fort impact social et environnemental. Cet indice est porté par le mouvement impact France.</w:t>
      </w:r>
    </w:p>
    <w:p w14:paraId="77E323BF" w14:textId="77777777" w:rsidR="0013144E" w:rsidRDefault="0013144E" w:rsidP="0013144E">
      <w:r>
        <w:br w:type="page"/>
      </w:r>
    </w:p>
    <w:p w14:paraId="44B420D9" w14:textId="793CBBAD" w:rsidR="00620815" w:rsidRDefault="00620815" w:rsidP="00C26CDF">
      <w:pPr>
        <w:pStyle w:val="Heading2"/>
      </w:pPr>
      <w:bookmarkStart w:id="28" w:name="_Toc117800893"/>
      <w:bookmarkStart w:id="29" w:name="_Toc195535550"/>
      <w:r>
        <w:t>Zoom sur l’équipe Service : des experts au cœur de l’action</w:t>
      </w:r>
      <w:bookmarkEnd w:id="28"/>
      <w:bookmarkEnd w:id="29"/>
    </w:p>
    <w:p w14:paraId="478188E2" w14:textId="77777777" w:rsidR="00EA585F" w:rsidRPr="00EA585F" w:rsidRDefault="00EA585F" w:rsidP="00EA585F"/>
    <w:p w14:paraId="4D5D0C3C" w14:textId="711C54E3" w:rsidR="00620815" w:rsidRDefault="00EA585F" w:rsidP="00620815">
      <w:pPr>
        <w:rPr>
          <w:sz w:val="20"/>
          <w:szCs w:val="20"/>
        </w:rPr>
      </w:pPr>
      <w:r w:rsidRPr="4BC79DBB">
        <w:rPr>
          <w:sz w:val="22"/>
          <w:szCs w:val="22"/>
        </w:rPr>
        <w:t xml:space="preserve">L'équipe Service est notre </w:t>
      </w:r>
      <w:proofErr w:type="spellStart"/>
      <w:r w:rsidRPr="4BC79DBB">
        <w:rPr>
          <w:sz w:val="22"/>
          <w:szCs w:val="22"/>
        </w:rPr>
        <w:t>lab</w:t>
      </w:r>
      <w:proofErr w:type="spellEnd"/>
      <w:r w:rsidRPr="4BC79DBB">
        <w:rPr>
          <w:sz w:val="22"/>
          <w:szCs w:val="22"/>
        </w:rPr>
        <w:t xml:space="preserve"> des pratiques de développement d'applications numériques responsables. Forte d’une vingtaine d’experts engagés, elle imagine et crée des projets de A à Z, transformant les ambitions de nos clients en solutions durables et performantes. Chaque prestation s’inscrit dans une démarche respectant les principes d’écoconception et d’accessibilité, offrant ainsi une opportunité concrète de faire un premier pas vers un numérique responsable.</w:t>
      </w:r>
      <w:r>
        <w:br/>
      </w:r>
      <w:r w:rsidRPr="4BC79DBB">
        <w:rPr>
          <w:sz w:val="22"/>
          <w:szCs w:val="22"/>
        </w:rPr>
        <w:t>Avec une dizaine de projets menés en 2024 chez des clients comme Body Nature, SNCF, Groupe VYV ou MNT, l’équipe Service contribue activement à bâtir un numérique à impact positif, aligné avec les enjeux de demain.</w:t>
      </w:r>
    </w:p>
    <w:p w14:paraId="05AB26C1" w14:textId="77777777" w:rsidR="00620815" w:rsidRDefault="00620815" w:rsidP="00620815">
      <w:pPr>
        <w:rPr>
          <w:sz w:val="22"/>
          <w:szCs w:val="22"/>
        </w:rPr>
      </w:pPr>
    </w:p>
    <w:p w14:paraId="11FA5C22" w14:textId="370F1224" w:rsidR="00620815" w:rsidRDefault="00EA585F" w:rsidP="00C26CDF">
      <w:pPr>
        <w:pStyle w:val="Heading2"/>
        <w:rPr>
          <w:rStyle w:val="eop"/>
        </w:rPr>
      </w:pPr>
      <w:bookmarkStart w:id="30" w:name="_Toc1981949220"/>
      <w:bookmarkStart w:id="31" w:name="_Toc195535551"/>
      <w:r>
        <w:t>Zoom sur Fruggr : notre engagement en pratique</w:t>
      </w:r>
      <w:bookmarkEnd w:id="30"/>
      <w:bookmarkEnd w:id="31"/>
    </w:p>
    <w:p w14:paraId="4CAD49A9" w14:textId="77777777" w:rsidR="00620815" w:rsidRDefault="00620815" w:rsidP="00620815">
      <w:pPr>
        <w:rPr>
          <w:rStyle w:val="eop"/>
        </w:rPr>
      </w:pPr>
      <w:r w:rsidRPr="00F24457">
        <w:rPr>
          <w:rStyle w:val="eop"/>
        </w:rPr>
        <w:t> </w:t>
      </w:r>
    </w:p>
    <w:p w14:paraId="3EF2F17F" w14:textId="4620FAAB" w:rsidR="00620815" w:rsidRDefault="00EA585F" w:rsidP="00620815">
      <w:pPr>
        <w:rPr>
          <w:sz w:val="20"/>
          <w:szCs w:val="20"/>
        </w:rPr>
      </w:pPr>
      <w:r w:rsidRPr="4BC79DBB">
        <w:rPr>
          <w:sz w:val="22"/>
          <w:szCs w:val="22"/>
        </w:rPr>
        <w:t>Lancée en 2021, la solution Fruggr est née d’une ambition forte : permettre aux entreprises d’agir concrètement pour un numérique plus responsable. Nous avons ainsi créé un outil capable d’évaluer, comprendre et améliorer l’impact des pratiques digitales sur l’environnement, l’accessibilité et l’éthique. Notre solution SaaS aide les organisations à allier performance et responsabilité en identifiant des points d’amélioration et en proposant des leviers d’action concrets.</w:t>
      </w:r>
      <w:r>
        <w:br/>
      </w:r>
      <w:r w:rsidRPr="4BC79DBB">
        <w:rPr>
          <w:sz w:val="22"/>
          <w:szCs w:val="22"/>
        </w:rPr>
        <w:t>Fidèle à l’ADN de Digital4Better, Fruggr évolue constamment pour répondre aux besoins sociétaux émergents. Parmi ses dernières évolutions, un focus accru sur l’accessibilité numérique, en ligne avec notre engagement pour un numérique inclusif, sans discrimination. </w:t>
      </w:r>
      <w:r>
        <w:br/>
      </w:r>
      <w:r w:rsidRPr="4BC79DBB">
        <w:rPr>
          <w:sz w:val="22"/>
          <w:szCs w:val="22"/>
        </w:rPr>
        <w:t>Fruggr permet ainsi aux entreprises d’avoir un outil adapté aux enjeux actuels et prêt à relever les défis de demain.</w:t>
      </w:r>
    </w:p>
    <w:p w14:paraId="27108201" w14:textId="77777777" w:rsidR="00EA585F" w:rsidRDefault="00EA585F" w:rsidP="00620815"/>
    <w:p w14:paraId="65A69E3F" w14:textId="02205C00" w:rsidR="00B71068" w:rsidRDefault="00957677" w:rsidP="00C26CDF">
      <w:pPr>
        <w:pStyle w:val="Heading2"/>
      </w:pPr>
      <w:bookmarkStart w:id="32" w:name="_Toc1079675183"/>
      <w:bookmarkStart w:id="33" w:name="_Toc195535552"/>
      <w:r>
        <w:t>Zoom sur l’équipe Conseil : inspirer, guider, transformer</w:t>
      </w:r>
      <w:bookmarkEnd w:id="32"/>
      <w:bookmarkEnd w:id="33"/>
    </w:p>
    <w:p w14:paraId="4411C7E1" w14:textId="77777777" w:rsidR="00B71068" w:rsidRPr="00EA585F" w:rsidRDefault="00B71068" w:rsidP="00B71068"/>
    <w:p w14:paraId="3187EA92" w14:textId="7806CD3A" w:rsidR="00EA585F" w:rsidRDefault="00957677" w:rsidP="00620815">
      <w:pPr>
        <w:rPr>
          <w:sz w:val="20"/>
          <w:szCs w:val="20"/>
        </w:rPr>
      </w:pPr>
      <w:r w:rsidRPr="4BC79DBB">
        <w:rPr>
          <w:sz w:val="22"/>
          <w:szCs w:val="22"/>
        </w:rPr>
        <w:t>En 2024, l'équipe Conseil de Digital4Better a intensifié ses actions auprès de clients comme l’ADEME, BPCE ou encore La Banque Postale, en les accompagnant dans des projets à fort impact. Nous avons concentré nos efforts sur trois axes principaux :</w:t>
      </w:r>
    </w:p>
    <w:p w14:paraId="03F03848" w14:textId="159CAA24" w:rsidR="00957677" w:rsidRPr="00F24457" w:rsidRDefault="00B06C5F" w:rsidP="00957677">
      <w:pPr>
        <w:pStyle w:val="ListParagraph"/>
        <w:numPr>
          <w:ilvl w:val="0"/>
          <w:numId w:val="24"/>
        </w:numPr>
        <w:rPr>
          <w:rStyle w:val="eop"/>
          <w:i/>
          <w:sz w:val="22"/>
          <w:szCs w:val="22"/>
        </w:rPr>
      </w:pPr>
      <w:r w:rsidRPr="4BC79DBB">
        <w:rPr>
          <w:sz w:val="22"/>
          <w:szCs w:val="22"/>
        </w:rPr>
        <w:t>Roadmap CIO : Trajectoire et plan d’actions de réduction d’impacts. Performance et réduction des coûts IT.</w:t>
      </w:r>
    </w:p>
    <w:p w14:paraId="31ABE12C" w14:textId="30579CEC" w:rsidR="00957677" w:rsidRPr="00BA7E4A" w:rsidRDefault="00B06C5F" w:rsidP="00957677">
      <w:pPr>
        <w:pStyle w:val="ListParagraph"/>
        <w:numPr>
          <w:ilvl w:val="0"/>
          <w:numId w:val="24"/>
        </w:numPr>
        <w:rPr>
          <w:i/>
          <w:sz w:val="22"/>
          <w:szCs w:val="22"/>
        </w:rPr>
      </w:pPr>
      <w:r w:rsidRPr="4BC79DBB">
        <w:rPr>
          <w:sz w:val="22"/>
          <w:szCs w:val="22"/>
        </w:rPr>
        <w:t>Acculturation &amp; Engagement Responsable : Change Management et sensibilisation des collaborateurs aux pratiques numériques responsables.</w:t>
      </w:r>
    </w:p>
    <w:p w14:paraId="40CA95F8" w14:textId="2E8AA01E" w:rsidR="00BA7E4A" w:rsidRPr="00BA7E4A" w:rsidRDefault="00BA7E4A" w:rsidP="00957677">
      <w:pPr>
        <w:pStyle w:val="ListParagraph"/>
        <w:numPr>
          <w:ilvl w:val="0"/>
          <w:numId w:val="24"/>
        </w:numPr>
        <w:rPr>
          <w:i/>
          <w:sz w:val="22"/>
          <w:szCs w:val="22"/>
        </w:rPr>
      </w:pPr>
      <w:r w:rsidRPr="4BC79DBB">
        <w:rPr>
          <w:sz w:val="22"/>
          <w:szCs w:val="22"/>
        </w:rPr>
        <w:t>Gouvernance et efficience IA : Framework d'IA responsable pour assurer performance économique, sociale et environnementale.</w:t>
      </w:r>
    </w:p>
    <w:p w14:paraId="02670129" w14:textId="77777777" w:rsidR="00BA7E4A" w:rsidRDefault="00BA7E4A" w:rsidP="00BA7E4A">
      <w:pPr>
        <w:rPr>
          <w:rStyle w:val="eop"/>
          <w:i/>
          <w:sz w:val="22"/>
          <w:szCs w:val="22"/>
        </w:rPr>
      </w:pPr>
    </w:p>
    <w:p w14:paraId="45EC1888" w14:textId="67639671" w:rsidR="00BA7E4A" w:rsidRPr="00BA7E4A" w:rsidRDefault="00BA7E4A" w:rsidP="00BA7E4A">
      <w:pPr>
        <w:rPr>
          <w:rStyle w:val="eop"/>
          <w:i/>
          <w:sz w:val="22"/>
          <w:szCs w:val="22"/>
        </w:rPr>
      </w:pPr>
      <w:r w:rsidRPr="4BC79DBB">
        <w:rPr>
          <w:sz w:val="22"/>
          <w:szCs w:val="22"/>
        </w:rPr>
        <w:t xml:space="preserve">Notre engagement s’est renforcé avec des projets à long terme, permettant des transformations organisationnelles profondes. Intégrer le numérique responsable nécessite un changement culturel et des ajustements dans les pratiques et la gouvernance. </w:t>
      </w:r>
      <w:r>
        <w:br/>
      </w:r>
      <w:r>
        <w:br/>
      </w:r>
      <w:r w:rsidRPr="4BC79DBB">
        <w:rPr>
          <w:sz w:val="22"/>
          <w:szCs w:val="22"/>
        </w:rPr>
        <w:t>Pour soutenir ces évolutions, nous menons des actions de sensibilisation, des formations, des ateliers et proposons un accompagnement personnalisé, afin d’aider nos clients à construire et déployer leur feuille de route Numérique Responsable. Ces dispositifs renforcent nos actions et permettent de faire évoluer les pratiques au-delà des projets individuels.</w:t>
      </w:r>
    </w:p>
    <w:p w14:paraId="4365FA7E" w14:textId="5AF74F36" w:rsidR="00584524" w:rsidRPr="00F24457" w:rsidRDefault="00584524" w:rsidP="00E470CF"/>
    <w:p w14:paraId="34647A4D" w14:textId="61BDA4BE" w:rsidR="007B32F9" w:rsidRPr="00F24457" w:rsidRDefault="007B32F9" w:rsidP="00E470CF">
      <w:r w:rsidRPr="00F24457">
        <w:br w:type="page"/>
      </w:r>
    </w:p>
    <w:p w14:paraId="2F473922" w14:textId="7C6B8315" w:rsidR="4BC79DBB" w:rsidRPr="00464A3E" w:rsidRDefault="00852E95" w:rsidP="00464A3E">
      <w:pPr>
        <w:pStyle w:val="Heading1"/>
        <w:rPr>
          <w:i/>
          <w:iCs/>
        </w:rPr>
      </w:pPr>
      <w:bookmarkStart w:id="34" w:name="_Toc1588933616"/>
      <w:bookmarkStart w:id="35" w:name="_Toc195535553"/>
      <w:r w:rsidRPr="00852E95">
        <w:t>Piloter l’impact : notre modèle de gouvernance</w:t>
      </w:r>
      <w:bookmarkEnd w:id="34"/>
      <w:bookmarkEnd w:id="35"/>
    </w:p>
    <w:p w14:paraId="3E5072C4" w14:textId="23C418FC" w:rsidR="00D50061" w:rsidRDefault="007A16CB" w:rsidP="00E470CF">
      <w:pPr>
        <w:pStyle w:val="paragraph"/>
        <w:rPr>
          <w:rFonts w:asciiTheme="minorHAnsi" w:eastAsiaTheme="minorEastAsia" w:hAnsiTheme="minorHAnsi" w:cstheme="minorBidi"/>
        </w:rPr>
      </w:pPr>
      <w:r w:rsidRPr="4BC79DBB">
        <w:rPr>
          <w:rFonts w:asciiTheme="minorHAnsi" w:eastAsiaTheme="minorEastAsia" w:hAnsiTheme="minorHAnsi" w:cstheme="minorBidi"/>
        </w:rPr>
        <w:t>Depuis nos débuts, nous avons fait le choix de placer les collaborateurs et collaboratrices au cœur de la prise de décision, avec une gouvernance démocratique. À nos yeux, la transparence et la participation active sont essentielles pour créer une organisation éthique et durable. C'est pour cette raison que notre modèle repose sur une gouvernance libérée, où chaque salarié a accès aux données de l’entreprise et peut contribuer aux décisions.</w:t>
      </w:r>
    </w:p>
    <w:p w14:paraId="2AB28023" w14:textId="3142B0F4" w:rsidR="007A16CB" w:rsidRDefault="00754A22" w:rsidP="00E470CF">
      <w:pPr>
        <w:pStyle w:val="paragraph"/>
        <w:rPr>
          <w:rFonts w:asciiTheme="minorHAnsi" w:eastAsiaTheme="minorEastAsia" w:hAnsiTheme="minorHAnsi" w:cstheme="minorBidi"/>
        </w:rPr>
      </w:pPr>
      <w:r w:rsidRPr="4BC79DBB">
        <w:rPr>
          <w:rFonts w:asciiTheme="minorHAnsi" w:eastAsiaTheme="minorEastAsia" w:hAnsiTheme="minorHAnsi" w:cstheme="minorBidi"/>
        </w:rPr>
        <w:t>Les Cellules et les Comités chez Digital4Better, qu’est-ce que c’est et à quoi ça sert ?</w:t>
      </w:r>
      <w:r>
        <w:br/>
      </w:r>
      <w:r>
        <w:br/>
      </w:r>
      <w:r w:rsidRPr="4BC79DBB">
        <w:rPr>
          <w:rFonts w:asciiTheme="minorHAnsi" w:eastAsiaTheme="minorEastAsia" w:hAnsiTheme="minorHAnsi" w:cstheme="minorBidi"/>
        </w:rPr>
        <w:t>Nous poursuivons sur ce modèle organisationnel, qui repose sur des principes d’autonomie, de collaboration et de responsabilisation. Ce mode de fonctionnement favorise une organisation décentralisée, loin des hiérarchies traditionnelles, et s’appuie sur : </w:t>
      </w:r>
    </w:p>
    <w:p w14:paraId="5AFAFEA7" w14:textId="633B0C21" w:rsidR="00754A22" w:rsidRPr="00754A22" w:rsidRDefault="00754A22" w:rsidP="00754A22">
      <w:pPr>
        <w:pStyle w:val="paragraph"/>
        <w:numPr>
          <w:ilvl w:val="0"/>
          <w:numId w:val="38"/>
        </w:numPr>
        <w:rPr>
          <w:rFonts w:asciiTheme="minorHAnsi" w:eastAsiaTheme="minorEastAsia" w:hAnsiTheme="minorHAnsi" w:cstheme="minorBidi"/>
        </w:rPr>
      </w:pPr>
      <w:r w:rsidRPr="4BC79DBB">
        <w:rPr>
          <w:rFonts w:asciiTheme="minorHAnsi" w:eastAsiaTheme="minorEastAsia" w:hAnsiTheme="minorHAnsi" w:cstheme="minorBidi"/>
        </w:rPr>
        <w:t>Les cellules, des équipes autonomes regroupées autour d’une mission ou d’une expertise spécifique. Elles fonctionnent comme des mini-entreprises au sein de Digital4Better, avec une grande liberté de décision sur leurs actions permettant de répondre rapidement aux différents besoins et d’encourager l’innovation. </w:t>
      </w:r>
    </w:p>
    <w:p w14:paraId="5D5B2526" w14:textId="6F288AEE" w:rsidR="00754A22" w:rsidRDefault="00754A22" w:rsidP="00754A22">
      <w:pPr>
        <w:pStyle w:val="paragraph"/>
        <w:numPr>
          <w:ilvl w:val="0"/>
          <w:numId w:val="38"/>
        </w:numPr>
        <w:rPr>
          <w:rStyle w:val="normaltextrun"/>
          <w:rFonts w:asciiTheme="minorHAnsi" w:eastAsiaTheme="minorEastAsia" w:hAnsiTheme="minorHAnsi" w:cstheme="minorBidi"/>
        </w:rPr>
      </w:pPr>
      <w:r w:rsidRPr="4BC79DBB">
        <w:rPr>
          <w:rFonts w:asciiTheme="minorHAnsi" w:eastAsiaTheme="minorEastAsia" w:hAnsiTheme="minorHAnsi" w:cstheme="minorBidi"/>
        </w:rPr>
        <w:t>Les comités, quant à eux, rassemblent des collaborateurs et collaboratrices sur des enjeux structurants. Leur objectif est de garantir une cohérence entre les cellules, tout en assurant que nos décisions reflètent la diversité des perspectives internes. </w:t>
      </w:r>
    </w:p>
    <w:p w14:paraId="7D044408" w14:textId="77777777" w:rsidR="00E0641F" w:rsidRDefault="00E0641F" w:rsidP="00E470CF">
      <w:pPr>
        <w:pStyle w:val="paragraph"/>
        <w:rPr>
          <w:rFonts w:asciiTheme="minorHAnsi" w:eastAsiaTheme="minorEastAsia" w:hAnsiTheme="minorHAnsi" w:cstheme="minorBidi"/>
        </w:rPr>
      </w:pPr>
      <w:r w:rsidRPr="4BC79DBB">
        <w:rPr>
          <w:rFonts w:asciiTheme="minorHAnsi" w:eastAsiaTheme="minorEastAsia" w:hAnsiTheme="minorHAnsi" w:cstheme="minorBidi"/>
        </w:rPr>
        <w:t>Ce modèle apporte une agilité unique, en facilitant l’innovation et la collaboration, tout en restant aligné avec nos engagements. Il nous permet d’allier la flexibilité d’équipes autonomes et la vision collective nécessaire pour bâtir un numérique durable et éthique. En plaçant chaque personne au cœur de la prise de décision, nous prouvons qu’un modèle d’entreprise plus inclusif peut être un levier puissant pour transformer notre secteur et avoir un impact positif.</w:t>
      </w:r>
    </w:p>
    <w:p w14:paraId="7175F73C" w14:textId="3B89356A" w:rsidR="4BC79DBB" w:rsidRPr="00464A3E" w:rsidRDefault="00E0641F" w:rsidP="00464A3E">
      <w:pPr>
        <w:pStyle w:val="paragraph"/>
        <w:rPr>
          <w:rFonts w:asciiTheme="minorHAnsi" w:eastAsiaTheme="minorEastAsia" w:hAnsiTheme="minorHAnsi" w:cstheme="minorBidi"/>
        </w:rPr>
      </w:pPr>
      <w:r w:rsidRPr="4BC79DBB">
        <w:rPr>
          <w:rFonts w:asciiTheme="minorHAnsi" w:eastAsiaTheme="minorEastAsia" w:hAnsiTheme="minorHAnsi" w:cstheme="minorBidi"/>
        </w:rPr>
        <w:t xml:space="preserve">En 2024, nous avons étendu notre Comité de Direction en incluant des collaborateurs et collaboratrices de différentes fonctions et niveaux. Cette diversité permet de garantir que les décisions stratégiques prennent en compte une large variété de perspectives. </w:t>
      </w:r>
      <w:r>
        <w:br/>
      </w:r>
      <w:r w:rsidRPr="4BC79DBB">
        <w:rPr>
          <w:rFonts w:asciiTheme="minorHAnsi" w:eastAsiaTheme="minorEastAsia" w:hAnsiTheme="minorHAnsi" w:cstheme="minorBidi"/>
        </w:rPr>
        <w:t>En parallèle, nos comités d’action, tels que le Comité Stratégique et le Comité Mission, assurent toujours le suivi et l’alignement de nos projets avec notre mission sociale et environnementale. Composés de membres volontaires, ces comités sont les piliers de la définition et de l’exécution de nos objectifs ESG.</w:t>
      </w:r>
      <w:r>
        <w:br/>
      </w:r>
      <w:r w:rsidRPr="4BC79DBB">
        <w:rPr>
          <w:rFonts w:asciiTheme="minorHAnsi" w:eastAsiaTheme="minorEastAsia" w:hAnsiTheme="minorHAnsi" w:cstheme="minorBidi"/>
        </w:rPr>
        <w:t>Nous sommes convaincus que ce modèle de gouvernance est un levier puissant pour stimuler l’engagement de nos équipes et construire une organisation où chaque voix compte. En 2025, nous poursuivrons l’évolution de notre gouvernance, avec l’ambition de renforcer encore la collaboration et la participation de tous dans la vie de l’entreprise.</w:t>
      </w:r>
      <w:r w:rsidR="4BC79DBB">
        <w:br w:type="page"/>
      </w:r>
    </w:p>
    <w:p w14:paraId="76032F4C" w14:textId="313E13D5" w:rsidR="005A79F3" w:rsidRDefault="00E0641F" w:rsidP="00C26CDF">
      <w:pPr>
        <w:pStyle w:val="Heading2"/>
      </w:pPr>
      <w:bookmarkStart w:id="36" w:name="_Toc2084577900"/>
      <w:bookmarkStart w:id="37" w:name="_Toc195535554"/>
      <w:r>
        <w:t>Quand l'impact traverse les frontières</w:t>
      </w:r>
      <w:bookmarkEnd w:id="36"/>
      <w:bookmarkEnd w:id="37"/>
    </w:p>
    <w:p w14:paraId="32381740" w14:textId="77777777" w:rsidR="009E1524" w:rsidRDefault="009E1524" w:rsidP="009E1524"/>
    <w:p w14:paraId="057D8979" w14:textId="117321D6" w:rsidR="009E1524" w:rsidRPr="009E1524" w:rsidRDefault="009E1524" w:rsidP="009E1524">
      <w:r>
        <w:t>En 2024, Digital4Better a franchi un tournant stratégique : l’ouverture de nos premiers bureaux à l’étranger, à Montréal plus exactement, pour étendre notre impact à l’international, afin de diffuser la culture du numérique responsable à l’échelle mondiale. Notre ambition est claire : passer à l’échelle pour amplifier notre impact et sensibiliser un maximum d’acteurs aux enjeux environnementaux du numérique !</w:t>
      </w:r>
    </w:p>
    <w:p w14:paraId="216EE375" w14:textId="0302A176" w:rsidR="005A79F3" w:rsidRPr="00F24457" w:rsidRDefault="005A79F3" w:rsidP="00E470CF"/>
    <w:p w14:paraId="2D7D279B" w14:textId="2DF89ACB" w:rsidR="4B7AF1FD" w:rsidRDefault="009E1524" w:rsidP="4B7AF1FD">
      <w:r>
        <w:t>Notre expansion au Canada illustre notre volonté de faire évoluer le numérique vers plus de sobriété, bien au-delà des frontières françaises. Depuis octobre 2024, Céline, avec l'aide de François, mobilise activement les entreprises canadiennes autour des défis du numérique responsable. Elle met en avant Fruggr comme un levier clé pour accélérer cette transition. À travers une série de conférences et d’événements dédiés, nous semons les graines du changement et encourageons un dialogue essentiel sur l’avenir d’un numérique plus sobre et responsable.</w:t>
      </w:r>
    </w:p>
    <w:p w14:paraId="064CDFF3" w14:textId="77777777" w:rsidR="009E1524" w:rsidRDefault="009E1524" w:rsidP="4B7AF1FD">
      <w:pPr>
        <w:rPr>
          <w:rStyle w:val="normaltextrun"/>
        </w:rPr>
      </w:pPr>
    </w:p>
    <w:p w14:paraId="0624D022" w14:textId="0C47AD69" w:rsidR="00933C7C" w:rsidRPr="00F24457" w:rsidRDefault="00B46138" w:rsidP="52F1A84E">
      <w:pPr>
        <w:rPr>
          <w:rStyle w:val="eop"/>
        </w:rPr>
      </w:pPr>
      <w:r>
        <w:t xml:space="preserve">Au-delà de l’Amérique du Nord, nous intensifions notre action en Europe pour impulser un numérique plus responsable à l’échelle internationale. Dans des marchés stratégiques comme l'Allemagne, la Belgique, la Suisse et le Royaume-Uni, nous renforçons notre présence en nous appuyant sur des programmes d’accélération tels que </w:t>
      </w:r>
      <w:proofErr w:type="spellStart"/>
      <w:r>
        <w:t>TechQuartier</w:t>
      </w:r>
      <w:proofErr w:type="spellEnd"/>
      <w:r>
        <w:t xml:space="preserve"> en Allemagne. Ces initiatives nous permettent de connecter notre expertise à des partenaires variés et d’accompagner la transformation numérique vers plus de sobriété et de durabilité.</w:t>
      </w:r>
    </w:p>
    <w:p w14:paraId="37AD651B" w14:textId="591B0DF2" w:rsidR="00933C7C" w:rsidRPr="00F24457" w:rsidRDefault="00933C7C" w:rsidP="52F1A84E">
      <w:pPr>
        <w:rPr>
          <w:rStyle w:val="eop"/>
        </w:rPr>
      </w:pPr>
    </w:p>
    <w:p w14:paraId="304E94DE" w14:textId="25536CD7" w:rsidR="00AA3692" w:rsidRDefault="00AA3692" w:rsidP="00C26CDF">
      <w:pPr>
        <w:pStyle w:val="Heading2"/>
        <w:rPr>
          <w:rStyle w:val="eop"/>
        </w:rPr>
      </w:pPr>
    </w:p>
    <w:p w14:paraId="2CB0E449" w14:textId="71988FC1" w:rsidR="4BC79DBB" w:rsidRDefault="4BC79DBB" w:rsidP="4BC79DBB"/>
    <w:p w14:paraId="1F6F979B" w14:textId="1E2435B6" w:rsidR="002666E8" w:rsidRPr="009630AB" w:rsidRDefault="009630AB" w:rsidP="00C26CDF">
      <w:pPr>
        <w:pStyle w:val="Heading1"/>
        <w:rPr>
          <w:rStyle w:val="eop"/>
        </w:rPr>
      </w:pPr>
      <w:bookmarkStart w:id="38" w:name="_Toc1599291452"/>
      <w:bookmarkStart w:id="39" w:name="_Toc195535555"/>
      <w:r w:rsidRPr="009630AB">
        <w:t>2024 : Une année de défis et d’enjeux</w:t>
      </w:r>
      <w:bookmarkEnd w:id="38"/>
      <w:bookmarkEnd w:id="39"/>
      <w:r w:rsidR="002666E8" w:rsidRPr="009630AB">
        <w:rPr>
          <w:rStyle w:val="eop"/>
        </w:rPr>
        <w:t> </w:t>
      </w:r>
    </w:p>
    <w:p w14:paraId="0F6F9C6F" w14:textId="77777777" w:rsidR="009630AB" w:rsidRPr="009630AB" w:rsidRDefault="009630AB" w:rsidP="009630AB"/>
    <w:p w14:paraId="75012050" w14:textId="15D64F3A" w:rsidR="00797646" w:rsidRDefault="00AA3B29" w:rsidP="00E470CF">
      <w:r>
        <w:t>L’année 2024 a été marquée par une série d’évolutions législatives et sociétales qui ont confronté les entreprises à de nouveaux défis, mais aussi à des opportunités pour renforcer leur responsabilité et leur durabilité.</w:t>
      </w:r>
    </w:p>
    <w:p w14:paraId="45D8703C" w14:textId="77777777" w:rsidR="00AA3B29" w:rsidRDefault="00AA3B29" w:rsidP="00E470CF">
      <w:pPr>
        <w:rPr>
          <w:rStyle w:val="normaltextrun"/>
        </w:rPr>
      </w:pPr>
    </w:p>
    <w:p w14:paraId="1798EEF5" w14:textId="77777777" w:rsidR="002666E8" w:rsidRPr="002666E8" w:rsidRDefault="002666E8" w:rsidP="00E470CF">
      <w:pPr>
        <w:rPr>
          <w:sz w:val="18"/>
          <w:szCs w:val="18"/>
        </w:rPr>
      </w:pPr>
      <w:r w:rsidRPr="002666E8">
        <w:rPr>
          <w:rStyle w:val="normaltextrun"/>
        </w:rPr>
        <w:t> </w:t>
      </w:r>
      <w:r w:rsidRPr="002666E8">
        <w:rPr>
          <w:rStyle w:val="eop"/>
        </w:rPr>
        <w:t> </w:t>
      </w:r>
    </w:p>
    <w:p w14:paraId="200183CA" w14:textId="77777777" w:rsidR="00AA3B29" w:rsidRDefault="00AA3B29" w:rsidP="154442E8">
      <w:r w:rsidRPr="00C26CDF">
        <w:rPr>
          <w:rStyle w:val="Strong"/>
        </w:rPr>
        <w:t>Intelligence artificielle et RIA</w:t>
      </w:r>
      <w:r w:rsidRPr="00AA3B29">
        <w:rPr>
          <w:rFonts w:ascii="MS Gothic" w:eastAsia="MS Gothic" w:hAnsi="MS Gothic" w:cs="MS Gothic" w:hint="eastAsia"/>
          <w:b/>
          <w:bCs/>
        </w:rPr>
        <w:t> </w:t>
      </w:r>
      <w:r>
        <w:br/>
        <w:t>Devenue un levier stratégique pour de nombreuses entreprises, l’Intelligence Artificielle a soulevé de nombreuses questions sur son impact environnemental et éthique. En réponse, la Régulation de l’Intelligence Artificielle (RIA) a été mise en place, imposant un cadre strict pour encadrer son développement et son utilisation. Les entreprises vont devoir se conformer à ces nouvelles normes pour éviter les dérives liées aux biais algorithmiques et à la discrimination, tout en maximisant l'impact positif de l'IA sur la société.</w:t>
      </w:r>
      <w:r>
        <w:br/>
        <w:t> </w:t>
      </w:r>
      <w:r>
        <w:br/>
      </w:r>
      <w:r w:rsidRPr="00C26CDF">
        <w:rPr>
          <w:rStyle w:val="Strong"/>
        </w:rPr>
        <w:t>Transition énergétique et loi AGEC</w:t>
      </w:r>
      <w:r w:rsidRPr="00AA3B29">
        <w:rPr>
          <w:b/>
          <w:bCs/>
        </w:rPr>
        <w:br/>
      </w:r>
      <w:r>
        <w:t>La transition énergétique a continué de représenter un défi majeur pour les entreprises, notamment face aux exigences de réduction des émissions de carbone et à la nécessité d’adopter des solutions énergétiques durables. C'est dans cette dynamique que la loi AGEC a été renforcée pour encourager les entreprises à adopter des pratiques circulaires telles que l’usage de matériel reconditionné pour limiter les déchets et repenser leur consommation des ressources.</w:t>
      </w:r>
    </w:p>
    <w:p w14:paraId="4D127263" w14:textId="77777777" w:rsidR="00AA3B29" w:rsidRDefault="00AA3B29" w:rsidP="154442E8"/>
    <w:p w14:paraId="3FC88649" w14:textId="04417589" w:rsidR="00AA3B29" w:rsidRDefault="009156F6" w:rsidP="154442E8">
      <w:r w:rsidRPr="00C26CDF">
        <w:rPr>
          <w:rStyle w:val="Strong"/>
        </w:rPr>
        <w:t>Éco-conception des services numériques et RGESN</w:t>
      </w:r>
      <w:r w:rsidRPr="00C26CDF">
        <w:rPr>
          <w:rStyle w:val="Strong"/>
          <w:rFonts w:ascii="MS Gothic" w:eastAsia="MS Gothic" w:hAnsi="MS Gothic" w:cs="MS Gothic" w:hint="eastAsia"/>
        </w:rPr>
        <w:t> </w:t>
      </w:r>
      <w:r>
        <w:br/>
        <w:t>La mise à jour du Référentiel Général d’Écoconception des Services Numériques (RGESN) a apporté de nouvelles exigences pour les entreprises soucieuses de réduire l'impact environnemental de leurs services numériques. Cette mise à jour a poussé les entreprises à revoir leurs pratiques en matière d’écoconception, afin de minimiser la consommation énergétique et les émissions de CO2 liées à leurs services numériques.</w:t>
      </w:r>
      <w:r>
        <w:br/>
        <w:t> </w:t>
      </w:r>
      <w:r>
        <w:br/>
      </w:r>
      <w:r w:rsidRPr="00C26CDF">
        <w:rPr>
          <w:rStyle w:val="Strong"/>
        </w:rPr>
        <w:t>Accessibilité numérique et RGAA</w:t>
      </w:r>
      <w:r>
        <w:br/>
        <w:t>L’accessibilité numérique a continué de s’imposer comme une priorité, notamment avec le renforcement des sanctions mises en place pour les organisations publiques et à venir pour les entreprises privées. Cette évolution permet d'abonder dans une dynamique visant à rendre les services publics plus accessibles à tous, y</w:t>
      </w:r>
      <w:r>
        <w:br/>
        <w:t>compris aux personnes en situation de handicap.</w:t>
      </w:r>
      <w:r>
        <w:br/>
      </w:r>
      <w:r>
        <w:br/>
      </w:r>
      <w:r w:rsidRPr="00C26CDF">
        <w:rPr>
          <w:rStyle w:val="Strong"/>
        </w:rPr>
        <w:t>Transparence ESG et CSRD</w:t>
      </w:r>
      <w:r w:rsidRPr="009156F6">
        <w:br/>
      </w:r>
      <w:r>
        <w:t>Première année de mesure pour les grandes entreprises sur les ESRS (indicateurs ESG) en lien avec la CSRD (</w:t>
      </w:r>
      <w:proofErr w:type="spellStart"/>
      <w:r>
        <w:t>Corporate</w:t>
      </w:r>
      <w:proofErr w:type="spellEnd"/>
      <w:r>
        <w:t xml:space="preserve"> </w:t>
      </w:r>
      <w:proofErr w:type="spellStart"/>
      <w:r>
        <w:t>Sustainability</w:t>
      </w:r>
      <w:proofErr w:type="spellEnd"/>
      <w:r>
        <w:t xml:space="preserve"> Reporting Directive). 2024 a vu un nombre croissant d’entreprises soumettre des rapports détaillés sur leurs actions ESG. Cette pression réglementaire a conduit les organisations à intégrer des critères ESG dans leur stratégie globale, transformant ces obligations en leviers de différenciation et de création de valeur.</w:t>
      </w:r>
    </w:p>
    <w:p w14:paraId="5849C808" w14:textId="77777777" w:rsidR="00AA3B29" w:rsidRDefault="00AA3B29" w:rsidP="154442E8"/>
    <w:p w14:paraId="06976399" w14:textId="089F2DE3" w:rsidR="154442E8" w:rsidRDefault="00D440AA" w:rsidP="154442E8">
      <w:r>
        <w:t>Tout au long de l’année, nous avons soutenu nos clients dans la gestion des enjeux complexes liés à l’évolution des lois et des attentes sociétales. Nous avons ainsi contribué à faire de 2024 une année de transition réussie, en fournissant un accompagnement stratégique pour évoluer dans un environnement réglementaire en constante mutation.</w:t>
      </w:r>
      <w:r w:rsidR="00AA3B29">
        <w:br/>
      </w:r>
    </w:p>
    <w:p w14:paraId="36720C9B" w14:textId="505A6A87" w:rsidR="00933C7C" w:rsidRPr="00F24457" w:rsidRDefault="00933C7C" w:rsidP="00E470CF">
      <w:r w:rsidRPr="00F24457">
        <w:br w:type="page"/>
      </w:r>
    </w:p>
    <w:p w14:paraId="2EC29F87" w14:textId="10840D38" w:rsidR="0ED7445F" w:rsidRDefault="00D440AA" w:rsidP="00C26CDF">
      <w:pPr>
        <w:pStyle w:val="Heading1"/>
      </w:pPr>
      <w:bookmarkStart w:id="40" w:name="_Toc756753925"/>
      <w:bookmarkStart w:id="41" w:name="_Toc195535556"/>
      <w:r>
        <w:t>Apprendre, évoluer, réussir ensemble</w:t>
      </w:r>
      <w:bookmarkEnd w:id="40"/>
      <w:bookmarkEnd w:id="41"/>
    </w:p>
    <w:p w14:paraId="4F7C6E18" w14:textId="77777777" w:rsidR="00D440AA" w:rsidRPr="00D440AA" w:rsidRDefault="00D440AA" w:rsidP="00D440AA"/>
    <w:p w14:paraId="036FEDF1" w14:textId="1A69607A" w:rsidR="00BF4887" w:rsidRDefault="005B4AC5" w:rsidP="03C48B75">
      <w:r>
        <w:t>Notre mission d’impact ne s’arrête pas à l’accompagnement et aux solutions que nous concevons pour nos clients. Cela commence en interne, avec un engagement fort envers nos collaborateurs. Nous croyons qu’un environnement de travail épanouissant, inclusif et humain est la clé pour construire un impact durable à tous les niveaux.</w:t>
      </w:r>
      <w:r>
        <w:br/>
        <w:t xml:space="preserve">Nos ressources humaines ne sont pas seulement une force pour l’entreprise : elles sont le moteur des initiatives que nous portons avec d’autres parties prenantes et jouent un rôle essentiel dans l’accompagnement de projets à fort impact social. C’est pourquoi nous mettons tout en œuvre pour offrir à nos équipes un environnement inclusif et stimulant, où chacun peut se développer pleinement. Nous tentons d’investir au quotidien dans la montée en compétences, la transparence et le bien-être, tout en créant des espaces de dialogue et de collaboration. </w:t>
      </w:r>
      <w:r>
        <w:br/>
        <w:t>Ces efforts renforcent notre capacité à accompagner efficacement des missions à impact social, en apportant une expertise engagée et alignée sur nos valeurs.</w:t>
      </w:r>
    </w:p>
    <w:p w14:paraId="20CDB192" w14:textId="77777777" w:rsidR="005B4AC5" w:rsidRDefault="005B4AC5" w:rsidP="03C48B75">
      <w:pPr>
        <w:rPr>
          <w:rFonts w:ascii="Titillium Web" w:eastAsia="Titillium Web" w:hAnsi="Titillium Web" w:cs="Titillium Web"/>
          <w:sz w:val="22"/>
          <w:szCs w:val="22"/>
        </w:rPr>
      </w:pPr>
    </w:p>
    <w:p w14:paraId="374AB28E" w14:textId="483E12F8" w:rsidR="00457221" w:rsidRDefault="005B4AC5" w:rsidP="00C26CDF">
      <w:pPr>
        <w:pStyle w:val="Heading2"/>
      </w:pPr>
      <w:bookmarkStart w:id="42" w:name="_Toc107206248"/>
      <w:bookmarkStart w:id="43" w:name="_Toc195535557"/>
      <w:r w:rsidRPr="00EA56BA">
        <w:t>Better4Us : redéfinir la gouvernance, ensemble</w:t>
      </w:r>
      <w:bookmarkEnd w:id="42"/>
      <w:bookmarkEnd w:id="43"/>
    </w:p>
    <w:p w14:paraId="08D1731E" w14:textId="77777777" w:rsidR="000839FE" w:rsidRPr="000839FE" w:rsidRDefault="000839FE" w:rsidP="000839FE"/>
    <w:p w14:paraId="7E63FA84" w14:textId="7875AFA9" w:rsidR="00A20A6B" w:rsidRDefault="00A20A6B" w:rsidP="005E3BCD">
      <w:r>
        <w:t>Lancée pour améliorer l’organisation et le bien-être au travail, Better4Us est une cellule autonome pilotée par les membres de Digital4better eux-mêmes. Ces derniers se réunissent chaque semaine pour avancer sur des chantiers essentiels à l'épanouissement de tout le monde avec, cette année, trois grands chantiers au cœur de nos actions : </w:t>
      </w:r>
      <w:r>
        <w:br/>
        <w:t> </w:t>
      </w:r>
      <w:r>
        <w:br/>
        <w:t>Feedback : comment créer une culture du retour constructif et positif pour nourrir l’amélioration continue, tant à l’échelle individuelle qu’organisationnelle.</w:t>
      </w:r>
      <w:r>
        <w:br/>
      </w:r>
      <w:r>
        <w:br/>
        <w:t>Montée en compétences : la mise en place de dispositifs d’accompagnement pour soutenir toutes les personnes dans leur progression professionnelle et leur offrir les outils pour grandir au sein de l’organisation. </w:t>
      </w:r>
      <w:r>
        <w:br/>
      </w:r>
      <w:r>
        <w:br/>
        <w:t>Rôles : la clarification des rôles et responsabilités pour que chacun connaisse les attentes et puisse évoluer avec confiance.</w:t>
      </w:r>
    </w:p>
    <w:p w14:paraId="262051AD" w14:textId="77777777" w:rsidR="00A20A6B" w:rsidRDefault="00A20A6B" w:rsidP="005E3BCD"/>
    <w:p w14:paraId="0955C23B" w14:textId="2E26EF2D" w:rsidR="00A20A6B" w:rsidRDefault="00A20A6B" w:rsidP="00C26CDF">
      <w:pPr>
        <w:pStyle w:val="Heading2"/>
      </w:pPr>
      <w:bookmarkStart w:id="44" w:name="_Toc285771797"/>
      <w:bookmarkStart w:id="45" w:name="_Toc195535558"/>
      <w:r w:rsidRPr="00EA56BA">
        <w:t>Bien-être rime avec Carrière grâce à l'ABC</w:t>
      </w:r>
      <w:bookmarkEnd w:id="44"/>
      <w:bookmarkEnd w:id="45"/>
    </w:p>
    <w:p w14:paraId="24DE0C96" w14:textId="77777777" w:rsidR="000839FE" w:rsidRPr="000839FE" w:rsidRDefault="000839FE" w:rsidP="005E3BCD">
      <w:pPr>
        <w:rPr>
          <w:b/>
          <w:bCs/>
          <w:sz w:val="28"/>
          <w:szCs w:val="28"/>
        </w:rPr>
      </w:pPr>
    </w:p>
    <w:p w14:paraId="0716CFEF" w14:textId="6DF5E95A" w:rsidR="00A20A6B" w:rsidRDefault="00EA56BA" w:rsidP="005E3BCD">
      <w:pPr>
        <w:rPr>
          <w:b/>
          <w:bCs/>
        </w:rPr>
      </w:pPr>
      <w:r>
        <w:t>L’Accompagnement Bien-être et Carrière (aussi appelé ABC) place les personnes au cœur de leur épanouissement professionnel et personnel. Ce programme, conçu pour répondre à un besoin d’écoute et de feedback (souligné par 65 % des employés en 2023), poursuit deux grands objectifs : cultiver un cadre de travail sain (une atmosphère de travail saine, charge de travail équilibrée et respect de l’équilibre pro/perso) et progresser (identifier ses forces, comprendre ses axes d’amélioration et monter en compétences).  </w:t>
      </w:r>
      <w:r>
        <w:br/>
        <w:t>Ni hiérarchique ni directif, cet accompagnement s’appuie sur des binômes de confiance, créant une dynamique de soutien mutuel. Grâce à ses rituels réguliers, l’ABC garantit une amélioration continue et une harmonie entre ambitions individuelles et objectifs d’entreprise. Déployé à grande échelle depuis 2024, il incarne notre engagement pour le bien-être au travail.</w:t>
      </w:r>
    </w:p>
    <w:p w14:paraId="0FE1656F" w14:textId="77777777" w:rsidR="00A20A6B" w:rsidRDefault="00A20A6B" w:rsidP="005E3BCD">
      <w:pPr>
        <w:rPr>
          <w:b/>
          <w:bCs/>
        </w:rPr>
      </w:pPr>
    </w:p>
    <w:p w14:paraId="4433F7C9" w14:textId="3A4E97F5" w:rsidR="00E3641F" w:rsidRPr="00F9025B" w:rsidRDefault="00F9025B" w:rsidP="00C26CDF">
      <w:pPr>
        <w:pStyle w:val="Heading2"/>
      </w:pPr>
      <w:bookmarkStart w:id="46" w:name="_Toc630866053"/>
      <w:bookmarkStart w:id="47" w:name="_Toc195535559"/>
      <w:r w:rsidRPr="00F9025B">
        <w:t>Former les talents de demain</w:t>
      </w:r>
      <w:bookmarkEnd w:id="46"/>
      <w:bookmarkEnd w:id="47"/>
    </w:p>
    <w:p w14:paraId="18B5B0B7" w14:textId="77777777" w:rsidR="00E3641F" w:rsidRDefault="00E3641F" w:rsidP="00E3641F">
      <w:pPr>
        <w:rPr>
          <w:b/>
          <w:bCs/>
        </w:rPr>
      </w:pPr>
    </w:p>
    <w:p w14:paraId="0BE0824B" w14:textId="32DBF732" w:rsidR="00A20A6B" w:rsidRDefault="001049E7" w:rsidP="005E3BCD">
      <w:r>
        <w:t xml:space="preserve">Face à des enjeux comme la crise de l’éducation et le manque de sensibilisation aux impacts du numérique, nous avons choisi d’agir proactivement : accueillir des stagiaires et alternants en fait partie. Qu’ils soient en formation sur des domaines comme le développement, le design, la gestion de projets ou encore le marketing, les jeunes que nous accompagnons ont leur rôle à jouer dans nos équipes. Nous faisons en sorte que chaque stagiaire et alternant soit bien plus qu’un observateur et devienne acteur de son apprentissage. </w:t>
      </w:r>
      <w:r>
        <w:br/>
        <w:t>En les plongeant dans un environnement numérique collaboratif, nous leur offrons une expérience unique pour développer leurs compétences, découvrir les réalités du monde professionnel et se projeter dans leur avenir. Accueillir ces jeunes talents est pour nous un moyen de transmettre nos valeurs et de contribuer à la transformation de l'industrie de demain par les jeunes d’aujourd’hui.</w:t>
      </w:r>
    </w:p>
    <w:p w14:paraId="4EA4D908" w14:textId="77777777" w:rsidR="001049E7" w:rsidRDefault="001049E7" w:rsidP="005E3BCD">
      <w:pPr>
        <w:rPr>
          <w:b/>
          <w:bCs/>
        </w:rPr>
      </w:pPr>
    </w:p>
    <w:p w14:paraId="2957BCF8" w14:textId="040BAEF9" w:rsidR="001049E7" w:rsidRDefault="001049E7" w:rsidP="00C26CDF">
      <w:pPr>
        <w:pStyle w:val="Heading2"/>
      </w:pPr>
      <w:bookmarkStart w:id="48" w:name="_Toc1289477137"/>
      <w:bookmarkStart w:id="49" w:name="_Toc195535560"/>
      <w:r>
        <w:t>Le partage est une force grâce aux Share4Better</w:t>
      </w:r>
      <w:bookmarkEnd w:id="48"/>
      <w:bookmarkEnd w:id="49"/>
    </w:p>
    <w:p w14:paraId="05569179" w14:textId="77777777" w:rsidR="001049E7" w:rsidRPr="001049E7" w:rsidRDefault="001049E7" w:rsidP="001049E7"/>
    <w:p w14:paraId="3B5DA8A1" w14:textId="4B510A9D" w:rsidR="00EA56BA" w:rsidRDefault="000839FE" w:rsidP="005E3BCD">
      <w:r>
        <w:t>Les rendez-vous “Share4Better” incarnent notre engagement envers la transmission et la mutualisation des savoirs. Leur principe est simple : offrir à chaque individu, quelle que soit sa fonction ou son statut, la possibilité de partager son expertise sur une thématique qui lui tient à cœur. Ces sessions sont conçues pour enrichir nos connaissances collectives sur des sujets externes (notamment liés au numérique) ou de nos projets internes, comme Digital4Better ou Fruggr. </w:t>
      </w:r>
      <w:r>
        <w:br/>
        <w:t>Les sujets abordés jusqu’ici reflètent la diversité de nos expertises et de nos préoccupations : accessibilité numérique, intelligence artificielle, bilan GES, ou encore lancement du mentoring en interne. Les Share4Better sont la matérialisation de notre volonté de construire une communauté apprenante, où chaque voix contribue à l’enrichissement collectif.</w:t>
      </w:r>
    </w:p>
    <w:p w14:paraId="14184550" w14:textId="77777777" w:rsidR="000839FE" w:rsidRDefault="000839FE" w:rsidP="005E3BCD">
      <w:pPr>
        <w:rPr>
          <w:b/>
          <w:bCs/>
        </w:rPr>
      </w:pPr>
    </w:p>
    <w:p w14:paraId="75EA573A" w14:textId="7370C592" w:rsidR="4BC79DBB" w:rsidRDefault="4BC79DBB">
      <w:r>
        <w:br w:type="page"/>
      </w:r>
    </w:p>
    <w:p w14:paraId="52DCBCD5" w14:textId="0025BA92" w:rsidR="000839FE" w:rsidRDefault="00AF5CEA" w:rsidP="00C26CDF">
      <w:pPr>
        <w:pStyle w:val="Heading2"/>
      </w:pPr>
      <w:bookmarkStart w:id="50" w:name="_Toc201623198"/>
      <w:bookmarkStart w:id="51" w:name="_Toc195535561"/>
      <w:r>
        <w:t>Créer de la valeur à chaque projet avec les missions à impact</w:t>
      </w:r>
      <w:bookmarkEnd w:id="50"/>
      <w:bookmarkEnd w:id="51"/>
    </w:p>
    <w:p w14:paraId="79450A52" w14:textId="77777777" w:rsidR="000839FE" w:rsidRPr="001049E7" w:rsidRDefault="000839FE" w:rsidP="000839FE"/>
    <w:p w14:paraId="6A628453" w14:textId="1A4B1F44" w:rsidR="00EA56BA" w:rsidRDefault="00AF5CEA" w:rsidP="005E3BCD">
      <w:pPr>
        <w:rPr>
          <w:b/>
          <w:bCs/>
        </w:rPr>
      </w:pPr>
      <w:r>
        <w:t>Les missions à impact sont le prolongement direct de notre raison d’être : accélérer la responsabilité numérique sociétale des entreprises et promouvoir un numérique à impact positif. Ces dernières sont portées par le Comité mission, qui fixe des orientations stratégiques et assure une évaluation régulière des résultats pour adapter nos actions aux nouveaux enjeux.</w:t>
      </w:r>
    </w:p>
    <w:p w14:paraId="7858991B" w14:textId="77777777" w:rsidR="00EA56BA" w:rsidRDefault="00EA56BA" w:rsidP="005E3BCD">
      <w:pPr>
        <w:rPr>
          <w:b/>
          <w:bCs/>
        </w:rPr>
      </w:pPr>
    </w:p>
    <w:p w14:paraId="04BFAAF3" w14:textId="77777777" w:rsidR="00EA56BA" w:rsidRDefault="00EA56BA" w:rsidP="005E3BCD">
      <w:pPr>
        <w:rPr>
          <w:b/>
          <w:bCs/>
        </w:rPr>
      </w:pPr>
    </w:p>
    <w:p w14:paraId="551A5A22" w14:textId="70BFAF1D" w:rsidR="00EA56BA" w:rsidRPr="008601CC" w:rsidRDefault="008601CC" w:rsidP="005E3BCD">
      <w:pPr>
        <w:rPr>
          <w:b/>
          <w:bCs/>
          <w:i/>
          <w:iCs/>
          <w:color w:val="000000" w:themeColor="text1"/>
        </w:rPr>
      </w:pPr>
      <w:r w:rsidRPr="008601CC">
        <w:rPr>
          <w:b/>
          <w:bCs/>
          <w:i/>
          <w:iCs/>
          <w:color w:val="000000" w:themeColor="text1"/>
        </w:rPr>
        <w:t>« Digital4Better est un des acteurs engagés de la Tech. Son activité est déjà tournée vers l'efficience et l'inclusion numérique. Mais en tant que membre de son comité à mission depuis 3 ans, je peux aussi témoigner combien son comité participe à l'amélioration continue des bonnes pratiques internes, mais aussi à l'éco-conception des services proposés.</w:t>
      </w:r>
      <w:r w:rsidRPr="008601CC">
        <w:rPr>
          <w:b/>
          <w:bCs/>
          <w:i/>
          <w:iCs/>
          <w:color w:val="000000" w:themeColor="text1"/>
        </w:rPr>
        <w:br/>
        <w:t>Je trouve aussi remarquable la liberté que la direction a laissée au comité à mission pour faire de nouvelles propositions. Je pense que cela participe au bien-être et donc à la fidélisation des ressources humaines dans la société. »</w:t>
      </w:r>
    </w:p>
    <w:p w14:paraId="06E6FAA2" w14:textId="77777777" w:rsidR="00EA56BA" w:rsidRPr="008601CC" w:rsidRDefault="00EA56BA" w:rsidP="005E3BCD">
      <w:pPr>
        <w:rPr>
          <w:i/>
          <w:iCs/>
        </w:rPr>
      </w:pPr>
    </w:p>
    <w:p w14:paraId="11999E06" w14:textId="4D463F89" w:rsidR="008601CC" w:rsidRPr="008601CC" w:rsidRDefault="008601CC" w:rsidP="005E3BCD">
      <w:pPr>
        <w:rPr>
          <w:i/>
          <w:iCs/>
        </w:rPr>
      </w:pPr>
      <w:r w:rsidRPr="008601CC">
        <w:rPr>
          <w:i/>
          <w:iCs/>
        </w:rPr>
        <w:t xml:space="preserve">Citation de Nicolas Perrin, CEO de </w:t>
      </w:r>
      <w:proofErr w:type="spellStart"/>
      <w:r w:rsidRPr="008601CC">
        <w:rPr>
          <w:i/>
          <w:iCs/>
        </w:rPr>
        <w:t>Durabl</w:t>
      </w:r>
      <w:proofErr w:type="spellEnd"/>
      <w:r w:rsidRPr="008601CC">
        <w:rPr>
          <w:i/>
          <w:iCs/>
        </w:rPr>
        <w:t>, VP CD35 et membre du comité mission</w:t>
      </w:r>
    </w:p>
    <w:p w14:paraId="6A689D04" w14:textId="77777777" w:rsidR="00EA56BA" w:rsidRDefault="00EA56BA" w:rsidP="005E3BCD">
      <w:pPr>
        <w:rPr>
          <w:b/>
          <w:bCs/>
        </w:rPr>
      </w:pPr>
    </w:p>
    <w:p w14:paraId="5C9FB24F" w14:textId="77777777" w:rsidR="00EA56BA" w:rsidRDefault="00EA56BA" w:rsidP="005E3BCD">
      <w:pPr>
        <w:rPr>
          <w:b/>
          <w:bCs/>
        </w:rPr>
      </w:pPr>
    </w:p>
    <w:p w14:paraId="0C81A0BD" w14:textId="4B688B8D" w:rsidR="00EA56BA" w:rsidRDefault="00863B96" w:rsidP="005E3BCD">
      <w:r>
        <w:t>Malgré une année mouvementée, nous avons maintenu notre engagement en proposant à chaque collaborateur de consacrer du temps à des initiatives solidaires, sociales ou sociétales.</w:t>
      </w:r>
    </w:p>
    <w:p w14:paraId="583964CB" w14:textId="77777777" w:rsidR="00863B96" w:rsidRDefault="00863B96" w:rsidP="005E3BCD"/>
    <w:p w14:paraId="2A105238" w14:textId="4F842E43" w:rsidR="00863B96" w:rsidRDefault="00863B96" w:rsidP="005E3BCD">
      <w:r>
        <w:t>En 2024, nos missions à impact se sont portées autour de 3 projets phares.</w:t>
      </w:r>
    </w:p>
    <w:p w14:paraId="6CCFAA73" w14:textId="77777777" w:rsidR="00863B96" w:rsidRDefault="00863B96" w:rsidP="005E3BCD"/>
    <w:p w14:paraId="02C42E4E" w14:textId="680641E0" w:rsidR="00863B96" w:rsidRDefault="002D0D71" w:rsidP="005E3BCD">
      <w:pPr>
        <w:rPr>
          <w:b/>
          <w:bCs/>
        </w:rPr>
      </w:pPr>
      <w:bookmarkStart w:id="52" w:name="_Toc1710240511"/>
      <w:bookmarkStart w:id="53" w:name="_Toc195535562"/>
      <w:r w:rsidRPr="00835FBF">
        <w:rPr>
          <w:rStyle w:val="Heading3Char"/>
        </w:rPr>
        <w:t>Mécénat de compétences</w:t>
      </w:r>
      <w:bookmarkEnd w:id="52"/>
      <w:bookmarkEnd w:id="53"/>
      <w:r>
        <w:t xml:space="preserve"> </w:t>
      </w:r>
      <w:r>
        <w:br/>
        <w:t xml:space="preserve">Nous mettons nos compétences au service d’initiatives à fort impact social. Avec l’association Rennaise IINAF (Insertion et Inclusion Numérique pour l’Autonomie, notamment des Femmes), nous aidons des femmes à gagner en autonomie grâce au numérique et à réduire la fracture digitale au travers d’ateliers hebdomadaires. </w:t>
      </w:r>
      <w:r>
        <w:br/>
        <w:t xml:space="preserve">En parallèle, nous continuons notre collaboration avec l’ACIAH (accessibilité, communication, information, accompagnement du handicap), au travers de projets comme </w:t>
      </w:r>
      <w:proofErr w:type="spellStart"/>
      <w:r>
        <w:t>Cookeys</w:t>
      </w:r>
      <w:proofErr w:type="spellEnd"/>
      <w:r>
        <w:t xml:space="preserve">, l’outil d'apprentissage de la frappe au clavier, ou encore Malo, la machine à lire Open Source. </w:t>
      </w:r>
      <w:r>
        <w:br/>
        <w:t>Notre objectif est ainsi de contribuer à un numérique accessible à tous, en soutenant l’autonomie et l’inclusion pour chacun.</w:t>
      </w:r>
      <w:r>
        <w:br/>
      </w:r>
    </w:p>
    <w:p w14:paraId="73AA2B0F" w14:textId="1CBA50A5" w:rsidR="00EA56BA" w:rsidRDefault="002D0D71" w:rsidP="005E3BCD">
      <w:pPr>
        <w:rPr>
          <w:b/>
          <w:bCs/>
        </w:rPr>
      </w:pPr>
      <w:bookmarkStart w:id="54" w:name="_Toc1124263617"/>
      <w:bookmarkStart w:id="55" w:name="_Toc195535563"/>
      <w:r w:rsidRPr="00835FBF">
        <w:rPr>
          <w:rStyle w:val="Heading3Char"/>
        </w:rPr>
        <w:t>Projets Tech4Good</w:t>
      </w:r>
      <w:bookmarkEnd w:id="54"/>
      <w:bookmarkEnd w:id="55"/>
      <w:r>
        <w:br/>
        <w:t>Après une pause en milieu d’année, nous avons repris le développement de notre Serious Game sur les énergies fossiles, un projet porté par nos salariés. Ce jeu a pour objectif de sensibiliser les participants aux enjeux environnementaux liés à l’utilisation des énergies fossiles, en les immergeant dans des scénarios réalistes qui les poussent à prendre conscience des impacts de leurs choix. Bien que ce soit le projet que nous avons le plus porté cette année, nous souhaitons développer d'autres initiatives similaires l'année prochaine, en collaboration avec des structures du milieu.</w:t>
      </w:r>
    </w:p>
    <w:p w14:paraId="379B9E7D" w14:textId="77777777" w:rsidR="00EA56BA" w:rsidRDefault="00EA56BA" w:rsidP="005E3BCD">
      <w:pPr>
        <w:rPr>
          <w:b/>
          <w:bCs/>
        </w:rPr>
      </w:pPr>
    </w:p>
    <w:p w14:paraId="136BC478" w14:textId="7844061D" w:rsidR="00EA56BA" w:rsidRDefault="00303BCD" w:rsidP="005E3BCD">
      <w:pPr>
        <w:rPr>
          <w:b/>
          <w:bCs/>
        </w:rPr>
      </w:pPr>
      <w:bookmarkStart w:id="56" w:name="_Toc1431700670"/>
      <w:bookmarkStart w:id="57" w:name="_Toc195535564"/>
      <w:r w:rsidRPr="00835FBF">
        <w:rPr>
          <w:rStyle w:val="Heading3Char"/>
        </w:rPr>
        <w:t>Sensibilisation et éducation</w:t>
      </w:r>
      <w:bookmarkEnd w:id="56"/>
      <w:bookmarkEnd w:id="57"/>
      <w:r>
        <w:br/>
        <w:t xml:space="preserve">Nous avons intensifié nos efforts pour sensibiliser et éduquer aux enjeux du numérique responsable à travers des ateliers et </w:t>
      </w:r>
      <w:proofErr w:type="spellStart"/>
      <w:r>
        <w:t>meetups</w:t>
      </w:r>
      <w:proofErr w:type="spellEnd"/>
      <w:r>
        <w:t xml:space="preserve"> organisés en partenariat avec des structures locales à Rennes, Paris et Nantes. Nous avons également pris la parole dans plusieurs grandes écoles, comme l'INSA ou encore Polytech, où nous avons animé des interventions et des tables rondes pour sensibiliser les étudiants aux enjeux de l’accessibilité numérique et des pratiques responsables. </w:t>
      </w:r>
      <w:r>
        <w:br/>
        <w:t>Des moments de partage qui ont permis de semer les graines du changement auprès des futures générations de professionnels du secteur, en leur montrant l’importance d’agir pour un numérique plus durable.</w:t>
      </w:r>
    </w:p>
    <w:p w14:paraId="10D8C02F" w14:textId="77777777" w:rsidR="00EA56BA" w:rsidRDefault="00EA56BA" w:rsidP="005E3BCD">
      <w:pPr>
        <w:rPr>
          <w:b/>
          <w:bCs/>
        </w:rPr>
      </w:pPr>
    </w:p>
    <w:p w14:paraId="62873554" w14:textId="77777777" w:rsidR="00EA56BA" w:rsidRDefault="00EA56BA" w:rsidP="005E3BCD">
      <w:pPr>
        <w:rPr>
          <w:b/>
          <w:bCs/>
        </w:rPr>
      </w:pPr>
    </w:p>
    <w:p w14:paraId="75D4041D" w14:textId="0C86C5CF" w:rsidR="00EA56BA" w:rsidRDefault="00303BCD" w:rsidP="005E3BCD">
      <w:pPr>
        <w:rPr>
          <w:b/>
          <w:bCs/>
        </w:rPr>
      </w:pPr>
      <w:r>
        <w:t xml:space="preserve">Si 2024 a laissé moins de place que nous l’aurions souhaité à ces missions, cela n’a fait que renforcer notre détermination. </w:t>
      </w:r>
      <w:r>
        <w:br/>
        <w:t>Nous abordons 2025 avec l’objectif clair de libérer davantage de ressources et de temps pour ces initiatives, afin de maximiser notre impact et d’enraciner encore plus profondément nos valeurs dans chacune de nos actions. </w:t>
      </w:r>
    </w:p>
    <w:p w14:paraId="067068C3" w14:textId="77777777" w:rsidR="00EA56BA" w:rsidRDefault="00EA56BA" w:rsidP="005E3BCD">
      <w:pPr>
        <w:rPr>
          <w:b/>
          <w:bCs/>
        </w:rPr>
      </w:pPr>
    </w:p>
    <w:p w14:paraId="53968DEB" w14:textId="77777777" w:rsidR="00EA56BA" w:rsidRDefault="00EA56BA" w:rsidP="005E3BCD">
      <w:pPr>
        <w:rPr>
          <w:b/>
          <w:bCs/>
        </w:rPr>
      </w:pPr>
    </w:p>
    <w:p w14:paraId="782ECF1F" w14:textId="77777777" w:rsidR="00303BCD" w:rsidRDefault="00303BCD" w:rsidP="005E3BCD">
      <w:pPr>
        <w:rPr>
          <w:b/>
          <w:bCs/>
        </w:rPr>
      </w:pPr>
    </w:p>
    <w:p w14:paraId="69F571DB" w14:textId="77777777" w:rsidR="00303BCD" w:rsidRDefault="00303BCD" w:rsidP="005E3BCD">
      <w:pPr>
        <w:rPr>
          <w:b/>
          <w:bCs/>
        </w:rPr>
      </w:pPr>
    </w:p>
    <w:p w14:paraId="7C201A35" w14:textId="77777777" w:rsidR="00303BCD" w:rsidRDefault="00303BCD" w:rsidP="005E3BCD">
      <w:pPr>
        <w:rPr>
          <w:b/>
          <w:bCs/>
        </w:rPr>
      </w:pPr>
    </w:p>
    <w:p w14:paraId="5A458EEF" w14:textId="589A7EF9" w:rsidR="002B61BA" w:rsidRDefault="00E94823" w:rsidP="00C26CDF">
      <w:pPr>
        <w:pStyle w:val="Heading1"/>
      </w:pPr>
      <w:bookmarkStart w:id="58" w:name="_Toc10823284"/>
      <w:bookmarkStart w:id="59" w:name="_Toc195535565"/>
      <w:r>
        <w:t>Agir ensemble pour aller plus loin</w:t>
      </w:r>
      <w:bookmarkEnd w:id="58"/>
      <w:bookmarkEnd w:id="59"/>
    </w:p>
    <w:p w14:paraId="596A16F5" w14:textId="77777777" w:rsidR="00E94823" w:rsidRPr="00E94823" w:rsidRDefault="00E94823" w:rsidP="00E94823"/>
    <w:p w14:paraId="2B2DA0E8" w14:textId="5D6E3ACD" w:rsidR="00251FCB" w:rsidRDefault="00E94823" w:rsidP="002B61BA">
      <w:r>
        <w:t>Ces trois dernières années nous ont prouvé que l'impact le plus significatif se construit collectivement. C'est pourquoi nous nous engageons activement aux côtés de nos partenaires pour co-construire des solutions durables et responsables. Ensemble, nous créons un écosystème d’échanges et de collaboration où chaque acteur peut apporter sa vision et ses compétences pour avoir un impact concret et durable.</w:t>
      </w:r>
    </w:p>
    <w:p w14:paraId="4ECF5548" w14:textId="77777777" w:rsidR="00E94823" w:rsidRDefault="00E94823" w:rsidP="002B61BA">
      <w:pPr>
        <w:rPr>
          <w:rStyle w:val="normaltextrun"/>
        </w:rPr>
      </w:pPr>
    </w:p>
    <w:p w14:paraId="46265325" w14:textId="77777777" w:rsidR="008E602E" w:rsidRDefault="008E602E" w:rsidP="03C48B75">
      <w:r>
        <w:t xml:space="preserve">Cette année, nous avons également développé un catalogue de formations avec Green </w:t>
      </w:r>
      <w:proofErr w:type="spellStart"/>
      <w:r>
        <w:t>makers</w:t>
      </w:r>
      <w:proofErr w:type="spellEnd"/>
      <w:r>
        <w:t xml:space="preserve"> pour accompagner les professionnels et organisations vers un numérique plus responsable. </w:t>
      </w:r>
      <w:r>
        <w:br/>
        <w:t>Grâce à une approche pédagogique et participative, nous les aidons à améliorer leurs performances économiques, environnementales et sociétales, et à réussir leur transformation vers un numérique plus éthique et durable.</w:t>
      </w:r>
    </w:p>
    <w:p w14:paraId="774AE186" w14:textId="77777777" w:rsidR="008E602E" w:rsidRDefault="008E602E" w:rsidP="03C48B75"/>
    <w:p w14:paraId="39A31BC6" w14:textId="17E06ADF" w:rsidR="002B61BA" w:rsidRPr="00F24457" w:rsidRDefault="008E602E" w:rsidP="00835FBF">
      <w:pPr>
        <w:pStyle w:val="Heading2"/>
        <w:rPr>
          <w:rStyle w:val="eop"/>
        </w:rPr>
      </w:pPr>
      <w:bookmarkStart w:id="60" w:name="_Toc454741065"/>
      <w:bookmarkStart w:id="61" w:name="_Toc195535566"/>
      <w:r>
        <w:t>Réseaux et communautés : ensemble, c’est mieux</w:t>
      </w:r>
      <w:bookmarkEnd w:id="60"/>
      <w:bookmarkEnd w:id="61"/>
      <w:r w:rsidR="00192F37" w:rsidRPr="03C48B75">
        <w:rPr>
          <w:rStyle w:val="normaltextrun"/>
        </w:rPr>
        <w:t xml:space="preserve"> </w:t>
      </w:r>
    </w:p>
    <w:p w14:paraId="476FCC81" w14:textId="03C1FD60" w:rsidR="00AD7315" w:rsidRDefault="00AD7315" w:rsidP="03C48B75"/>
    <w:p w14:paraId="134AC430" w14:textId="25D20C79" w:rsidR="0ED7445F" w:rsidRDefault="003B7FA6" w:rsidP="0ED7445F">
      <w:r>
        <w:t>Nous croyons en la force du collectif pour accélérer la transition vers un numérique plus responsable : c’est pourquoi nous sommes membres de nombreux réseaux regroupant des acteurs clés de l’innovation, de l’impact social, de l’économie numérique et de la durabilité. Des organisations locales à des initiatives nationales, en passant par des programmes à portée internationale, chaque partenariat enrichit notre démarche.</w:t>
      </w:r>
    </w:p>
    <w:p w14:paraId="764068D5" w14:textId="77777777" w:rsidR="003B7FA6" w:rsidRDefault="003B7FA6" w:rsidP="0ED7445F"/>
    <w:p w14:paraId="234B65E5" w14:textId="1E02B89B" w:rsidR="003B7FA6" w:rsidRDefault="003B7FA6" w:rsidP="00835FBF">
      <w:pPr>
        <w:pStyle w:val="Heading2"/>
      </w:pPr>
      <w:bookmarkStart w:id="62" w:name="_Toc54468430"/>
      <w:bookmarkStart w:id="63" w:name="_Toc195535567"/>
      <w:r>
        <w:t>Nos alliés tech au service de la responsabilité</w:t>
      </w:r>
      <w:bookmarkEnd w:id="62"/>
      <w:bookmarkEnd w:id="63"/>
    </w:p>
    <w:p w14:paraId="32B57A5A" w14:textId="77777777" w:rsidR="003B7FA6" w:rsidRDefault="003B7FA6" w:rsidP="0ED7445F"/>
    <w:p w14:paraId="4F47025F" w14:textId="15087D9D" w:rsidR="003B7FA6" w:rsidRDefault="008221A9" w:rsidP="0ED7445F">
      <w:r>
        <w:t>Pour maximiser notre impact, nous collaborons avec des partenaires technologiques proposant des solutions complémentaires aux nôtres. Ces synergies nous permettent de mutualiser nos efforts et d’orienter nos clients et prospects vers les outils les plus adaptés à leurs besoins. C'est ainsi qu’en 2024 plusieurs projets marquants ont vu le jour grâce à ces partenariats.</w:t>
      </w:r>
    </w:p>
    <w:p w14:paraId="6141B5F6" w14:textId="77777777" w:rsidR="008221A9" w:rsidRDefault="008221A9" w:rsidP="0ED7445F"/>
    <w:p w14:paraId="47809B2F" w14:textId="0488BD54" w:rsidR="008221A9" w:rsidRDefault="008221A9" w:rsidP="008221A9">
      <w:pPr>
        <w:pStyle w:val="ListParagraph"/>
        <w:numPr>
          <w:ilvl w:val="0"/>
          <w:numId w:val="39"/>
        </w:numPr>
      </w:pPr>
      <w:r w:rsidRPr="008221A9">
        <w:rPr>
          <w:b/>
          <w:bCs/>
        </w:rPr>
        <w:t xml:space="preserve">Un </w:t>
      </w:r>
      <w:proofErr w:type="spellStart"/>
      <w:r w:rsidRPr="008221A9">
        <w:rPr>
          <w:b/>
          <w:bCs/>
        </w:rPr>
        <w:t>serious</w:t>
      </w:r>
      <w:proofErr w:type="spellEnd"/>
      <w:r w:rsidRPr="008221A9">
        <w:rPr>
          <w:b/>
          <w:bCs/>
        </w:rPr>
        <w:t xml:space="preserve"> </w:t>
      </w:r>
      <w:proofErr w:type="spellStart"/>
      <w:r w:rsidRPr="008221A9">
        <w:rPr>
          <w:b/>
          <w:bCs/>
        </w:rPr>
        <w:t>game</w:t>
      </w:r>
      <w:proofErr w:type="spellEnd"/>
      <w:r w:rsidRPr="008221A9">
        <w:rPr>
          <w:b/>
          <w:bCs/>
        </w:rPr>
        <w:t xml:space="preserve"> sur le numérique responsable :</w:t>
      </w:r>
      <w:r>
        <w:t xml:space="preserve"> Avec notre partenaire </w:t>
      </w:r>
      <w:proofErr w:type="spellStart"/>
      <w:r>
        <w:t>Dowino</w:t>
      </w:r>
      <w:proofErr w:type="spellEnd"/>
      <w:r>
        <w:t xml:space="preserve">, nous avons </w:t>
      </w:r>
      <w:proofErr w:type="spellStart"/>
      <w:r>
        <w:t>co-développé</w:t>
      </w:r>
      <w:proofErr w:type="spellEnd"/>
      <w:r>
        <w:t xml:space="preserve"> un </w:t>
      </w:r>
      <w:proofErr w:type="spellStart"/>
      <w:r>
        <w:t>Serious</w:t>
      </w:r>
      <w:proofErr w:type="spellEnd"/>
      <w:r>
        <w:t xml:space="preserve"> </w:t>
      </w:r>
      <w:proofErr w:type="spellStart"/>
      <w:r>
        <w:t>game</w:t>
      </w:r>
      <w:proofErr w:type="spellEnd"/>
      <w:r>
        <w:t xml:space="preserve"> visant à sensibiliser les utilisateurs aux enjeux du numérique responsable. Ludique et interactif, cet outil pédagogique aide à comprendre les bonnes pratiques et à prendre conscience des impacts environnementaux et sociaux du numérique. </w:t>
      </w:r>
    </w:p>
    <w:p w14:paraId="2C369644" w14:textId="56C9B2CB" w:rsidR="003B7FA6" w:rsidRDefault="00CD496E" w:rsidP="008221A9">
      <w:pPr>
        <w:pStyle w:val="ListParagraph"/>
        <w:numPr>
          <w:ilvl w:val="0"/>
          <w:numId w:val="39"/>
        </w:numPr>
      </w:pPr>
      <w:r w:rsidRPr="00CD496E">
        <w:rPr>
          <w:b/>
          <w:bCs/>
        </w:rPr>
        <w:t>Des webinars sur l’accessibilité avec Microsoft</w:t>
      </w:r>
      <w:r>
        <w:t xml:space="preserve"> : Ensemble, nous avons animé deux webinars sur l’accessibilité numérique, abordant des solutions concrètes pour rendre le numérique plus inclusif. Ces événements ont permis de sensibiliser plus de 250 personnes et de partager des outils pratiques pour intégrer l’accessibilité dès la conception des projets digitaux. </w:t>
      </w:r>
    </w:p>
    <w:p w14:paraId="44557755" w14:textId="55B94EDF" w:rsidR="00CD496E" w:rsidRDefault="00CD496E" w:rsidP="008221A9">
      <w:pPr>
        <w:pStyle w:val="ListParagraph"/>
        <w:numPr>
          <w:ilvl w:val="0"/>
          <w:numId w:val="39"/>
        </w:numPr>
      </w:pPr>
      <w:r w:rsidRPr="00CD496E">
        <w:rPr>
          <w:b/>
          <w:bCs/>
        </w:rPr>
        <w:t xml:space="preserve">Un guide pour des projets digitaux responsables avec </w:t>
      </w:r>
      <w:proofErr w:type="spellStart"/>
      <w:r w:rsidRPr="00CD496E">
        <w:rPr>
          <w:b/>
          <w:bCs/>
        </w:rPr>
        <w:t>Codeo</w:t>
      </w:r>
      <w:proofErr w:type="spellEnd"/>
      <w:r w:rsidRPr="00CD496E">
        <w:rPr>
          <w:b/>
          <w:bCs/>
        </w:rPr>
        <w:t xml:space="preserve"> Group :</w:t>
      </w:r>
      <w:r>
        <w:rPr>
          <w:b/>
          <w:bCs/>
        </w:rPr>
        <w:t xml:space="preserve"> </w:t>
      </w:r>
      <w:r>
        <w:t>Nous avons co-écrit un guide pratique destiné aux entreprises, détaillant les étapes clés pour concevoir des projets digitaux responsables. Ce contenu, riche en conseils et bonnes pratiques, accompagne les organisations dans leur démarche pour réduire leur empreinte écologique et améliorer leur impact social. </w:t>
      </w:r>
    </w:p>
    <w:p w14:paraId="0AF31AF6" w14:textId="77777777" w:rsidR="005A4CCD" w:rsidRDefault="005A4CCD" w:rsidP="005A4CCD">
      <w:pPr>
        <w:ind w:left="360"/>
      </w:pPr>
    </w:p>
    <w:p w14:paraId="2951F185" w14:textId="19451995" w:rsidR="00CD496E" w:rsidRDefault="005A4CCD" w:rsidP="005A4CCD">
      <w:pPr>
        <w:ind w:left="360"/>
      </w:pPr>
      <w:r>
        <w:t>En unissant nos expertises, nous permettons à un plus grand nombre d’entreprises et d’organisations de progresser concrètement vers un numérique plus durable, inclusif et conscient de son impact. Ces collaborations sont ainsi le reflet d'une volonté forte de travailler main dans la main avec d'autres acteurs du numérique pour répondre aux enjeux du numérique.</w:t>
      </w:r>
    </w:p>
    <w:p w14:paraId="4779FD80" w14:textId="77777777" w:rsidR="003B7FA6" w:rsidRDefault="003B7FA6" w:rsidP="0ED7445F"/>
    <w:p w14:paraId="69E9C9EE" w14:textId="77777777" w:rsidR="003B7FA6" w:rsidRDefault="003B7FA6" w:rsidP="005A4CCD">
      <w:pPr>
        <w:pStyle w:val="Heading4"/>
      </w:pPr>
    </w:p>
    <w:p w14:paraId="2FF504D4" w14:textId="77777777" w:rsidR="00464A3E" w:rsidRDefault="00464A3E">
      <w:pPr>
        <w:rPr>
          <w:b/>
          <w:bCs/>
          <w:color w:val="000000" w:themeColor="text1"/>
          <w:sz w:val="36"/>
          <w:szCs w:val="36"/>
        </w:rPr>
      </w:pPr>
      <w:bookmarkStart w:id="64" w:name="_Toc1064863749"/>
      <w:bookmarkStart w:id="65" w:name="_Toc195535568"/>
      <w:r>
        <w:br w:type="page"/>
      </w:r>
    </w:p>
    <w:p w14:paraId="2461328C" w14:textId="4CF361A0" w:rsidR="003B7FA6" w:rsidRDefault="005A4CCD" w:rsidP="00835FBF">
      <w:pPr>
        <w:pStyle w:val="Heading2"/>
        <w:rPr>
          <w:rFonts w:ascii="Titillium Web" w:eastAsia="Titillium Web" w:hAnsi="Titillium Web" w:cs="Titillium Web"/>
          <w:i/>
          <w:iCs/>
          <w:color w:val="323130"/>
          <w:sz w:val="22"/>
          <w:szCs w:val="22"/>
        </w:rPr>
      </w:pPr>
      <w:r>
        <w:t>Des initiatives concrètes pour l’avenir</w:t>
      </w:r>
      <w:bookmarkEnd w:id="64"/>
      <w:bookmarkEnd w:id="65"/>
    </w:p>
    <w:p w14:paraId="5E9DC765" w14:textId="5E36BA1F" w:rsidR="0ED7445F" w:rsidRDefault="0ED7445F" w:rsidP="0ED7445F">
      <w:pPr>
        <w:rPr>
          <w:rFonts w:ascii="Titillium Web" w:eastAsia="Titillium Web" w:hAnsi="Titillium Web" w:cs="Titillium Web"/>
          <w:b/>
          <w:bCs/>
          <w:i/>
          <w:iCs/>
          <w:color w:val="323130"/>
          <w:sz w:val="22"/>
          <w:szCs w:val="22"/>
        </w:rPr>
      </w:pPr>
    </w:p>
    <w:p w14:paraId="5FE52ADB" w14:textId="34DBF463" w:rsidR="0ED7445F" w:rsidRDefault="00005D65" w:rsidP="0ED7445F">
      <w:r>
        <w:t>Cette année, Digital4Better a pris un tournant important en multipliant les actions concrètes sur différents fronts. Nous avons concentré nos efforts avec toujours l’ambition de rester à l’écoute des besoins de notre écosystème. Ces initiatives, qu’il s’agisse de sensibilisation à l’accessibilité numérique ou de réduction de l’empreinte carbone, reflètent notre volonté de grandir et de partager notre expérience pour un numérique plus responsable, avec l’espoir de pouvoir étendre cet impact à une échelle plus large.</w:t>
      </w:r>
    </w:p>
    <w:p w14:paraId="5C0701C7" w14:textId="77777777" w:rsidR="00005D65" w:rsidRDefault="00005D65" w:rsidP="0ED7445F"/>
    <w:p w14:paraId="7EE66606" w14:textId="0BC11CCA" w:rsidR="00005D65" w:rsidRDefault="00005D65" w:rsidP="00005D65">
      <w:pPr>
        <w:pStyle w:val="ListParagraph"/>
        <w:numPr>
          <w:ilvl w:val="0"/>
          <w:numId w:val="40"/>
        </w:numPr>
      </w:pPr>
      <w:r w:rsidRPr="00005D65">
        <w:rPr>
          <w:b/>
          <w:bCs/>
        </w:rPr>
        <w:t>Guide et outils :</w:t>
      </w:r>
      <w:r>
        <w:t xml:space="preserve"> Toujours dans cette volonté d’avoir un impact social positif et de sensibiliser un plus grand nombre de personnes, nous avons créé plusieurs guides pour accompagner les organisations dans leur transition vers un numérique plus responsable et inclusif. Nous avons d'abord élaboré un guide à destination des DSI, proposant un réel état des lieux du marché et des clés pour déployer un plan d’action concret et efficace. </w:t>
      </w:r>
      <w:r>
        <w:br/>
        <w:t xml:space="preserve">Par la suite, nous avons choisi de traiter un sujet d’actualité : l’accessibilité numérique. Nous avons ainsi travaillé avec l’ACIAH et </w:t>
      </w:r>
      <w:proofErr w:type="spellStart"/>
      <w:r>
        <w:t>Ipedis</w:t>
      </w:r>
      <w:proofErr w:type="spellEnd"/>
      <w:r>
        <w:t xml:space="preserve"> sur cet outil présentant des bonnes pratiques et des retours d’utilisateurs concernés. </w:t>
      </w:r>
      <w:r>
        <w:br/>
        <w:t>Pour l'année prochaine, nous avons de nombreux projets en tête pour continuer à produire du contenu responsable qui, nous l’espérons, contribueront à rendre le numérique plus durable.</w:t>
      </w:r>
    </w:p>
    <w:p w14:paraId="701F42A9" w14:textId="77777777" w:rsidR="00005D65" w:rsidRDefault="00005D65" w:rsidP="0ED7445F"/>
    <w:p w14:paraId="7FE39824" w14:textId="5692B37C" w:rsidR="00005D65" w:rsidRPr="00FD3596" w:rsidRDefault="00005D65" w:rsidP="00FD3596">
      <w:pPr>
        <w:pStyle w:val="ListParagraph"/>
        <w:numPr>
          <w:ilvl w:val="0"/>
          <w:numId w:val="40"/>
        </w:numPr>
        <w:rPr>
          <w:rFonts w:ascii="Titillium Web" w:eastAsia="Titillium Web" w:hAnsi="Titillium Web" w:cs="Titillium Web"/>
          <w:b/>
          <w:bCs/>
          <w:i/>
          <w:iCs/>
          <w:color w:val="323130"/>
          <w:sz w:val="22"/>
          <w:szCs w:val="22"/>
        </w:rPr>
      </w:pPr>
      <w:proofErr w:type="spellStart"/>
      <w:r w:rsidRPr="00FD3596">
        <w:rPr>
          <w:b/>
          <w:bCs/>
        </w:rPr>
        <w:t>Meetup</w:t>
      </w:r>
      <w:proofErr w:type="spellEnd"/>
      <w:r w:rsidR="00FD3596">
        <w:t xml:space="preserve"> : </w:t>
      </w:r>
      <w:r>
        <w:t xml:space="preserve">En 2024, Digital4Better a organisé plusieurs </w:t>
      </w:r>
      <w:proofErr w:type="spellStart"/>
      <w:r>
        <w:t>Meetups</w:t>
      </w:r>
      <w:proofErr w:type="spellEnd"/>
      <w:r>
        <w:t xml:space="preserve"> dans nos locaux rennais, une première pour nous ! Nous avons pu sensibiliser une cinquantaine de participants sur divers sujets, notamment l'impact environnemental de l’IT mais aussi l’accessibilité numérique. </w:t>
      </w:r>
      <w:r>
        <w:br/>
        <w:t>Ces événements sont pour nous l’occasion de renforcer notre ancrage local en sensibilisant notre entourage aux solutions numériques face aux enjeux sociaux et environnementaux actuels.</w:t>
      </w:r>
    </w:p>
    <w:p w14:paraId="776B12CB" w14:textId="77777777" w:rsidR="00FD3596" w:rsidRDefault="00FD3596" w:rsidP="00835FBF">
      <w:pPr>
        <w:pStyle w:val="Heading2"/>
      </w:pPr>
    </w:p>
    <w:p w14:paraId="43728571" w14:textId="77777777" w:rsidR="006E5995" w:rsidRPr="006E5995" w:rsidRDefault="006E5995" w:rsidP="006E5995"/>
    <w:p w14:paraId="4F30D6C7" w14:textId="3130B619" w:rsidR="00D20E4C" w:rsidRDefault="00D20E4C" w:rsidP="00835FBF">
      <w:pPr>
        <w:pStyle w:val="Heading2"/>
      </w:pPr>
      <w:bookmarkStart w:id="66" w:name="_Toc841151021"/>
      <w:bookmarkStart w:id="67" w:name="_Toc195535569"/>
      <w:r>
        <w:t>Des accélérateurs pour aller plus vite, plus loin</w:t>
      </w:r>
      <w:bookmarkEnd w:id="66"/>
      <w:bookmarkEnd w:id="67"/>
    </w:p>
    <w:p w14:paraId="00A6B7F6" w14:textId="77777777" w:rsidR="00D20E4C" w:rsidRDefault="00D20E4C" w:rsidP="00D20E4C"/>
    <w:p w14:paraId="7AFEF313" w14:textId="1DD0AD2D" w:rsidR="00D20E4C" w:rsidRDefault="006F0A95" w:rsidP="00D20E4C">
      <w:r>
        <w:t>Participer à des programmes d’accélération est pour nous une opportunité unique de franchir des étapes clés du développement de Fruggr. Ces initiatives nous permettent d’affiner notre vision, de nous connecter à des écosystèmes et d’accéder à autant de ressources que d’expertises pour maximiser notre impact. Cette année, deux accélérateurs nous ont accompagnés dans cette transition :</w:t>
      </w:r>
    </w:p>
    <w:p w14:paraId="65CD7B56" w14:textId="77777777" w:rsidR="006F0A95" w:rsidRDefault="006F0A95" w:rsidP="00D20E4C"/>
    <w:p w14:paraId="2D0F2E21" w14:textId="3298D630" w:rsidR="006F0A95" w:rsidRPr="00D20E4C" w:rsidRDefault="006F0A95" w:rsidP="006F0A95">
      <w:pPr>
        <w:pStyle w:val="ListParagraph"/>
        <w:numPr>
          <w:ilvl w:val="0"/>
          <w:numId w:val="41"/>
        </w:numPr>
      </w:pPr>
      <w:r w:rsidRPr="006F0A95">
        <w:rPr>
          <w:b/>
          <w:bCs/>
        </w:rPr>
        <w:t xml:space="preserve">Microsoft </w:t>
      </w:r>
      <w:proofErr w:type="spellStart"/>
      <w:r w:rsidRPr="006F0A95">
        <w:rPr>
          <w:b/>
          <w:bCs/>
        </w:rPr>
        <w:t>Environmental</w:t>
      </w:r>
      <w:proofErr w:type="spellEnd"/>
      <w:r w:rsidRPr="006F0A95">
        <w:rPr>
          <w:b/>
          <w:bCs/>
        </w:rPr>
        <w:t xml:space="preserve"> Startup Accelerator</w:t>
      </w:r>
      <w:r>
        <w:t xml:space="preserve"> : Rejoindre la troisième promotion du Microsoft </w:t>
      </w:r>
      <w:proofErr w:type="spellStart"/>
      <w:r>
        <w:t>Environmental</w:t>
      </w:r>
      <w:proofErr w:type="spellEnd"/>
      <w:r>
        <w:t xml:space="preserve"> Startup Accelerator est une grande étape pour Fruggr. Ce programme est une plateforme pour collaborer avec des acteurs français engagés, qu’ils soient start-ups ou grands groupes, dans un écosystème qui œuvre collectivement pour un avenir durable. Grâce au réseau des partenaires Microsoft, nous avons la chance de bâtir des synergies avec des entreprises influentes, de partager nos bonnes pratiques et de développer des solutions innovantes alignées avec les objectifs environnementaux globaux. </w:t>
      </w:r>
    </w:p>
    <w:p w14:paraId="0CEE5EEA" w14:textId="7C6F8FBA" w:rsidR="0ED7445F" w:rsidRDefault="0ED7445F" w:rsidP="0ED7445F">
      <w:pPr>
        <w:rPr>
          <w:rFonts w:ascii="Titillium Web" w:eastAsia="Titillium Web" w:hAnsi="Titillium Web" w:cs="Titillium Web"/>
          <w:b/>
          <w:bCs/>
          <w:i/>
          <w:iCs/>
          <w:color w:val="323130"/>
          <w:sz w:val="22"/>
          <w:szCs w:val="22"/>
        </w:rPr>
      </w:pPr>
    </w:p>
    <w:p w14:paraId="26136E0D" w14:textId="565E0683" w:rsidR="006F0A95" w:rsidRPr="006F0A95" w:rsidRDefault="004B1442" w:rsidP="006F0A95">
      <w:pPr>
        <w:pStyle w:val="ListParagraph"/>
        <w:numPr>
          <w:ilvl w:val="0"/>
          <w:numId w:val="41"/>
        </w:numPr>
        <w:rPr>
          <w:rFonts w:ascii="Titillium Web" w:eastAsia="Titillium Web" w:hAnsi="Titillium Web" w:cs="Titillium Web"/>
          <w:b/>
          <w:bCs/>
          <w:i/>
          <w:iCs/>
          <w:color w:val="323130"/>
          <w:sz w:val="22"/>
          <w:szCs w:val="22"/>
        </w:rPr>
      </w:pPr>
      <w:r w:rsidRPr="004B1442">
        <w:rPr>
          <w:b/>
          <w:bCs/>
        </w:rPr>
        <w:t>TQ Accelerator Green Transformation</w:t>
      </w:r>
      <w:r>
        <w:t xml:space="preserve"> : Le TQ Accelerator Green Transformation, piloté par </w:t>
      </w:r>
      <w:proofErr w:type="spellStart"/>
      <w:r>
        <w:t>TechQuartier</w:t>
      </w:r>
      <w:proofErr w:type="spellEnd"/>
      <w:r>
        <w:t>, nous ouvre les portes d’un réseau international de parties prenantes engagées dans la durabilité. Ce programme Allemand propulse notre projet à l’échelle et accroît notre impact, en nous permettant d’interagir avec des influenceurs clés et des décideurs dans le domaine de la transformation verte. Cette initiative nous aide à maximiser la prise de conscience autour des enjeux d’un numérique durable et à élargir rapidement notre action à l’international. </w:t>
      </w:r>
    </w:p>
    <w:p w14:paraId="4F6C57FA" w14:textId="77777777" w:rsidR="005A4CCD" w:rsidRDefault="005A4CCD" w:rsidP="0ED7445F">
      <w:pPr>
        <w:rPr>
          <w:rFonts w:ascii="Titillium Web" w:eastAsia="Titillium Web" w:hAnsi="Titillium Web" w:cs="Titillium Web"/>
          <w:b/>
          <w:bCs/>
          <w:i/>
          <w:iCs/>
          <w:color w:val="323130"/>
          <w:sz w:val="22"/>
          <w:szCs w:val="22"/>
        </w:rPr>
      </w:pPr>
    </w:p>
    <w:p w14:paraId="385E8420" w14:textId="4C7BC2A5" w:rsidR="005A4CCD" w:rsidRDefault="004B1442" w:rsidP="0ED7445F">
      <w:pPr>
        <w:rPr>
          <w:rFonts w:ascii="Titillium Web" w:eastAsia="Titillium Web" w:hAnsi="Titillium Web" w:cs="Titillium Web"/>
          <w:b/>
          <w:bCs/>
          <w:i/>
          <w:iCs/>
          <w:color w:val="323130"/>
          <w:sz w:val="22"/>
          <w:szCs w:val="22"/>
        </w:rPr>
      </w:pPr>
      <w:r>
        <w:br/>
        <w:t>Notre participation et contribution à ces accélérateurs confirment notre envie de faire grandir Fruggr et de positionner la solution comme un levier incontournable pour un numérique plus responsable. Avec ces participations, nous consolidons notre mission : agir concrètement pour un avenir durable, en nous appuyant sur des collaborations et des innovations à fort impact.</w:t>
      </w:r>
      <w:r>
        <w:br/>
      </w:r>
    </w:p>
    <w:p w14:paraId="118D3FFD" w14:textId="77777777" w:rsidR="005A4CCD" w:rsidRDefault="005A4CCD" w:rsidP="0ED7445F">
      <w:pPr>
        <w:rPr>
          <w:rFonts w:ascii="Titillium Web" w:eastAsia="Titillium Web" w:hAnsi="Titillium Web" w:cs="Titillium Web"/>
          <w:b/>
          <w:bCs/>
          <w:i/>
          <w:iCs/>
          <w:color w:val="323130"/>
          <w:sz w:val="22"/>
          <w:szCs w:val="22"/>
        </w:rPr>
      </w:pPr>
    </w:p>
    <w:p w14:paraId="46467060" w14:textId="77777777" w:rsidR="004B1442" w:rsidRDefault="004B1442" w:rsidP="0ED7445F">
      <w:pPr>
        <w:rPr>
          <w:rFonts w:ascii="Titillium Web" w:eastAsia="Titillium Web" w:hAnsi="Titillium Web" w:cs="Titillium Web"/>
          <w:b/>
          <w:bCs/>
          <w:i/>
          <w:iCs/>
          <w:color w:val="323130"/>
          <w:sz w:val="22"/>
          <w:szCs w:val="22"/>
        </w:rPr>
      </w:pPr>
    </w:p>
    <w:p w14:paraId="3F0F61D7" w14:textId="77777777" w:rsidR="004B1442" w:rsidRDefault="004B1442" w:rsidP="0ED7445F">
      <w:pPr>
        <w:rPr>
          <w:rFonts w:ascii="Titillium Web" w:eastAsia="Titillium Web" w:hAnsi="Titillium Web" w:cs="Titillium Web"/>
          <w:b/>
          <w:bCs/>
          <w:i/>
          <w:iCs/>
          <w:color w:val="323130"/>
          <w:sz w:val="22"/>
          <w:szCs w:val="22"/>
        </w:rPr>
      </w:pPr>
    </w:p>
    <w:p w14:paraId="6695B94B" w14:textId="77777777" w:rsidR="004B1442" w:rsidRDefault="004B1442" w:rsidP="0ED7445F">
      <w:pPr>
        <w:rPr>
          <w:rFonts w:ascii="Titillium Web" w:eastAsia="Titillium Web" w:hAnsi="Titillium Web" w:cs="Titillium Web"/>
          <w:b/>
          <w:bCs/>
          <w:i/>
          <w:iCs/>
          <w:color w:val="323130"/>
          <w:sz w:val="22"/>
          <w:szCs w:val="22"/>
        </w:rPr>
      </w:pPr>
    </w:p>
    <w:p w14:paraId="2485A0D6" w14:textId="77777777" w:rsidR="004B1442" w:rsidRDefault="004B1442" w:rsidP="0ED7445F">
      <w:pPr>
        <w:rPr>
          <w:rFonts w:ascii="Titillium Web" w:eastAsia="Titillium Web" w:hAnsi="Titillium Web" w:cs="Titillium Web"/>
          <w:b/>
          <w:bCs/>
          <w:i/>
          <w:iCs/>
          <w:color w:val="323130"/>
          <w:sz w:val="22"/>
          <w:szCs w:val="22"/>
        </w:rPr>
      </w:pPr>
    </w:p>
    <w:p w14:paraId="55B80EF6" w14:textId="77777777" w:rsidR="004B1442" w:rsidRDefault="004B1442" w:rsidP="0ED7445F">
      <w:pPr>
        <w:rPr>
          <w:rFonts w:ascii="Titillium Web" w:eastAsia="Titillium Web" w:hAnsi="Titillium Web" w:cs="Titillium Web"/>
          <w:b/>
          <w:bCs/>
          <w:i/>
          <w:iCs/>
          <w:color w:val="323130"/>
          <w:sz w:val="22"/>
          <w:szCs w:val="22"/>
        </w:rPr>
      </w:pPr>
    </w:p>
    <w:p w14:paraId="7F32BB68" w14:textId="77777777" w:rsidR="004B1442" w:rsidRDefault="004B1442" w:rsidP="0ED7445F">
      <w:pPr>
        <w:rPr>
          <w:rFonts w:ascii="Titillium Web" w:eastAsia="Titillium Web" w:hAnsi="Titillium Web" w:cs="Titillium Web"/>
          <w:b/>
          <w:bCs/>
          <w:i/>
          <w:iCs/>
          <w:color w:val="323130"/>
          <w:sz w:val="22"/>
          <w:szCs w:val="22"/>
        </w:rPr>
      </w:pPr>
    </w:p>
    <w:p w14:paraId="1DAC476A" w14:textId="77777777" w:rsidR="006E5995" w:rsidRDefault="006E5995" w:rsidP="00C26CDF">
      <w:pPr>
        <w:pStyle w:val="Heading1"/>
      </w:pPr>
    </w:p>
    <w:p w14:paraId="7FD296E2" w14:textId="77777777" w:rsidR="00464A3E" w:rsidRDefault="00464A3E">
      <w:pPr>
        <w:rPr>
          <w:b/>
          <w:bCs/>
          <w:sz w:val="44"/>
          <w:szCs w:val="44"/>
          <w:u w:val="single"/>
        </w:rPr>
      </w:pPr>
      <w:bookmarkStart w:id="68" w:name="_Toc115656883"/>
      <w:bookmarkStart w:id="69" w:name="_Toc195535570"/>
      <w:r>
        <w:br w:type="page"/>
      </w:r>
    </w:p>
    <w:p w14:paraId="5F2CA487" w14:textId="6A7AB084" w:rsidR="00116AC1" w:rsidRDefault="002805B4" w:rsidP="00C26CDF">
      <w:pPr>
        <w:pStyle w:val="Heading1"/>
      </w:pPr>
      <w:r>
        <w:t>Mesurer pour mieux agir</w:t>
      </w:r>
      <w:bookmarkEnd w:id="68"/>
      <w:bookmarkEnd w:id="69"/>
    </w:p>
    <w:p w14:paraId="7D36D13C" w14:textId="77777777" w:rsidR="002805B4" w:rsidRPr="002805B4" w:rsidRDefault="002805B4" w:rsidP="002805B4"/>
    <w:p w14:paraId="26E29BA5" w14:textId="77777777" w:rsidR="002805B4" w:rsidRDefault="002805B4" w:rsidP="00E470CF">
      <w:r>
        <w:t xml:space="preserve">Notre impact se déploie à la fois en interne et en externe, avec un objectif clair : promouvoir un numérique plus responsable et durable. </w:t>
      </w:r>
      <w:r>
        <w:br/>
      </w:r>
      <w:r>
        <w:br/>
        <w:t xml:space="preserve">En interne, nous nous engageons à accompagner nos collaborateurs et collaboratrices dans le développement de leurs compétences sur les enjeux du NR, tout en mettant en place des actions concrètes et durables. Cette approche est pour nous essentielle, car ce sont nos collaborateurs et collaboratrices qui, par la suite, transmettront ces connaissances et bonnes pratiques dans leurs missions avec nos clients. C’est ainsi que, grâce à notre expertise, nous aidons nos clients et partenaires à améliorer leur empreinte numérique et à intégrer des solutions durables. </w:t>
      </w:r>
      <w:r>
        <w:br/>
      </w:r>
      <w:r>
        <w:br/>
        <w:t>Notre objectif est d’avoir un impact positif et durable, non seulement dans les pratiques numériques, mais aussi sur les dimensions ESG, pour construire un avenir plus responsable et équitable.</w:t>
      </w:r>
    </w:p>
    <w:p w14:paraId="01E48807" w14:textId="77777777" w:rsidR="002805B4" w:rsidRDefault="002805B4" w:rsidP="00E470CF"/>
    <w:p w14:paraId="3BDBA0EA" w14:textId="5C7E8134" w:rsidR="003D7A10" w:rsidRDefault="003D7A10" w:rsidP="00E470CF">
      <w:r w:rsidRPr="00E3771B">
        <w:rPr>
          <w:rStyle w:val="eop"/>
        </w:rPr>
        <w:t> </w:t>
      </w:r>
      <w:r w:rsidR="0057613F">
        <w:t xml:space="preserve">Une approche centrée autour de 3 axes : </w:t>
      </w:r>
    </w:p>
    <w:p w14:paraId="4825D6DC" w14:textId="77777777" w:rsidR="0057613F" w:rsidRDefault="0057613F" w:rsidP="00E470CF"/>
    <w:p w14:paraId="79C4C91D" w14:textId="77777777" w:rsidR="002E02E4" w:rsidRDefault="0057613F" w:rsidP="002E02E4">
      <w:pPr>
        <w:pStyle w:val="ListParagraph"/>
        <w:numPr>
          <w:ilvl w:val="0"/>
          <w:numId w:val="44"/>
        </w:numPr>
      </w:pPr>
      <w:r w:rsidRPr="009B0FE1">
        <w:t>E </w:t>
      </w:r>
      <w:r w:rsidR="009B0FE1" w:rsidRPr="009B0FE1">
        <w:t>pour</w:t>
      </w:r>
      <w:r w:rsidRPr="009B0FE1">
        <w:t xml:space="preserve"> </w:t>
      </w:r>
      <w:r w:rsidR="009B0FE1" w:rsidRPr="009B0FE1">
        <w:t>performance Environnementale :</w:t>
      </w:r>
      <w:r w:rsidR="009B0FE1">
        <w:t xml:space="preserve"> </w:t>
      </w:r>
      <w:r w:rsidR="002E02E4">
        <w:t>La transition énergétique en réduisant l’impact de l’usage du numérique sur l’environnement :</w:t>
      </w:r>
    </w:p>
    <w:p w14:paraId="479984C5" w14:textId="77777777" w:rsidR="002E02E4" w:rsidRDefault="002E02E4" w:rsidP="002E02E4">
      <w:pPr>
        <w:pStyle w:val="ListParagraph"/>
        <w:numPr>
          <w:ilvl w:val="1"/>
          <w:numId w:val="44"/>
        </w:numPr>
      </w:pPr>
      <w:r>
        <w:t>Réduire l’empreinte environnementale des applicatifs développés pour les clients</w:t>
      </w:r>
    </w:p>
    <w:p w14:paraId="53F8466C" w14:textId="77777777" w:rsidR="002E02E4" w:rsidRDefault="002E02E4" w:rsidP="002E02E4">
      <w:pPr>
        <w:pStyle w:val="ListParagraph"/>
        <w:numPr>
          <w:ilvl w:val="1"/>
          <w:numId w:val="44"/>
        </w:numPr>
      </w:pPr>
      <w:r>
        <w:t>Promouvoir l’écoconception</w:t>
      </w:r>
    </w:p>
    <w:p w14:paraId="366DF616" w14:textId="77777777" w:rsidR="00F22DD1" w:rsidRDefault="002E02E4" w:rsidP="002E02E4">
      <w:pPr>
        <w:pStyle w:val="ListParagraph"/>
        <w:numPr>
          <w:ilvl w:val="1"/>
          <w:numId w:val="44"/>
        </w:numPr>
      </w:pPr>
      <w:r>
        <w:t>Sensibiliser au numérique responsable.</w:t>
      </w:r>
      <w:r>
        <w:br/>
      </w:r>
    </w:p>
    <w:p w14:paraId="01FDBC72" w14:textId="77777777" w:rsidR="00F22DD1" w:rsidRDefault="00F22DD1" w:rsidP="00F22DD1"/>
    <w:p w14:paraId="7E331124" w14:textId="5BED8941" w:rsidR="00F22DD1" w:rsidRDefault="00F22DD1" w:rsidP="00F22DD1">
      <w:pPr>
        <w:pStyle w:val="ListParagraph"/>
        <w:numPr>
          <w:ilvl w:val="0"/>
          <w:numId w:val="44"/>
        </w:numPr>
      </w:pPr>
      <w:r>
        <w:t>S</w:t>
      </w:r>
      <w:r w:rsidRPr="009B0FE1">
        <w:t xml:space="preserve"> pour performance </w:t>
      </w:r>
      <w:r>
        <w:t>Social</w:t>
      </w:r>
      <w:r w:rsidRPr="009B0FE1">
        <w:t>e :</w:t>
      </w:r>
      <w:r>
        <w:t xml:space="preserve"> </w:t>
      </w:r>
      <w:r w:rsidR="00D339C8">
        <w:t>Le développement durable par la promotion d’une économie durable avec un impact social fort et l’inclusion en permettant un accès à tous aux outils numériques :</w:t>
      </w:r>
    </w:p>
    <w:p w14:paraId="35D74D91" w14:textId="6395D409" w:rsidR="004F798D" w:rsidRDefault="004F798D" w:rsidP="00464A3E">
      <w:pPr>
        <w:pStyle w:val="ListParagraph"/>
        <w:numPr>
          <w:ilvl w:val="1"/>
          <w:numId w:val="44"/>
        </w:numPr>
      </w:pPr>
      <w:r>
        <w:t>Développer des applications accessibles sur tous les terminaux</w:t>
      </w:r>
    </w:p>
    <w:p w14:paraId="2F2E5DEF" w14:textId="20D654DF" w:rsidR="004F798D" w:rsidRDefault="004F798D" w:rsidP="00F22DD1">
      <w:pPr>
        <w:pStyle w:val="ListParagraph"/>
        <w:numPr>
          <w:ilvl w:val="1"/>
          <w:numId w:val="44"/>
        </w:numPr>
      </w:pPr>
      <w:r>
        <w:t>Intégrer une stratégie d’accessibilité auprès de nos clients</w:t>
      </w:r>
    </w:p>
    <w:p w14:paraId="0825EAE4" w14:textId="3467656F" w:rsidR="0057613F" w:rsidRDefault="007671A6" w:rsidP="00F22DD1">
      <w:pPr>
        <w:pStyle w:val="ListParagraph"/>
        <w:numPr>
          <w:ilvl w:val="1"/>
          <w:numId w:val="44"/>
        </w:numPr>
      </w:pPr>
      <w:r>
        <w:t>Penser simplicité des dispositifs développés.</w:t>
      </w:r>
    </w:p>
    <w:p w14:paraId="05F61B4F" w14:textId="77777777" w:rsidR="007671A6" w:rsidRDefault="007671A6" w:rsidP="007671A6">
      <w:pPr>
        <w:pStyle w:val="ListParagraph"/>
        <w:ind w:left="1440"/>
      </w:pPr>
    </w:p>
    <w:p w14:paraId="79C08564" w14:textId="77777777" w:rsidR="007671A6" w:rsidRDefault="007671A6" w:rsidP="007671A6">
      <w:pPr>
        <w:pStyle w:val="ListParagraph"/>
        <w:ind w:left="1440"/>
      </w:pPr>
    </w:p>
    <w:p w14:paraId="11EEA77D" w14:textId="5670A9E3" w:rsidR="007671A6" w:rsidRDefault="007671A6" w:rsidP="007671A6">
      <w:pPr>
        <w:pStyle w:val="ListParagraph"/>
        <w:numPr>
          <w:ilvl w:val="0"/>
          <w:numId w:val="44"/>
        </w:numPr>
      </w:pPr>
      <w:r>
        <w:t>G</w:t>
      </w:r>
      <w:r w:rsidRPr="009B0FE1">
        <w:t> pour performance</w:t>
      </w:r>
      <w:r w:rsidR="008A7A9C">
        <w:t xml:space="preserve"> de</w:t>
      </w:r>
      <w:r w:rsidRPr="009B0FE1">
        <w:t xml:space="preserve"> </w:t>
      </w:r>
      <w:r>
        <w:t>Gouvern</w:t>
      </w:r>
      <w:r w:rsidR="008A7A9C">
        <w:t>ance</w:t>
      </w:r>
      <w:r w:rsidRPr="009B0FE1">
        <w:t> :</w:t>
      </w:r>
      <w:r>
        <w:t xml:space="preserve"> </w:t>
      </w:r>
      <w:r w:rsidR="008A7A9C">
        <w:t>L’innovation sociale pour les publics en difficulté et la solidarité territoriale par la mise en œuvre de dispositifs digitaux (Tech for Good) :</w:t>
      </w:r>
    </w:p>
    <w:p w14:paraId="0E67C44B" w14:textId="77777777" w:rsidR="00E3026D" w:rsidRDefault="00E3026D" w:rsidP="007671A6">
      <w:pPr>
        <w:pStyle w:val="ListParagraph"/>
        <w:numPr>
          <w:ilvl w:val="1"/>
          <w:numId w:val="44"/>
        </w:numPr>
      </w:pPr>
      <w:r>
        <w:t>Créer de l’emploi sur le territoire</w:t>
      </w:r>
    </w:p>
    <w:p w14:paraId="0F9CF722" w14:textId="63BB9F77" w:rsidR="007671A6" w:rsidRDefault="00E3026D" w:rsidP="007671A6">
      <w:pPr>
        <w:pStyle w:val="ListParagraph"/>
        <w:numPr>
          <w:ilvl w:val="1"/>
          <w:numId w:val="44"/>
        </w:numPr>
      </w:pPr>
      <w:r>
        <w:t>Favoriser l’idéation Tech for Good.</w:t>
      </w:r>
    </w:p>
    <w:p w14:paraId="2A4FA9D0" w14:textId="01A983C3" w:rsidR="00BD1BB0" w:rsidRPr="009B0FE1" w:rsidRDefault="00FB61D9" w:rsidP="00C26CDF">
      <w:pPr>
        <w:pStyle w:val="Heading1"/>
      </w:pPr>
      <w:bookmarkStart w:id="70" w:name="_Toc1401121753"/>
      <w:bookmarkStart w:id="71" w:name="_Toc195535571"/>
      <w:r>
        <w:t>L’environnement : au cœur de nos actions responsables</w:t>
      </w:r>
      <w:bookmarkEnd w:id="70"/>
      <w:bookmarkEnd w:id="71"/>
    </w:p>
    <w:p w14:paraId="26E2C49E" w14:textId="77777777" w:rsidR="007671A6" w:rsidRPr="009B0FE1" w:rsidRDefault="007671A6" w:rsidP="007671A6"/>
    <w:p w14:paraId="1DA7EBCA" w14:textId="77777777" w:rsidR="00DB354D" w:rsidRDefault="00DB354D" w:rsidP="00CA6E59">
      <w:pPr>
        <w:rPr>
          <w:rStyle w:val="normaltextrun"/>
          <w:i/>
          <w:iCs/>
        </w:rPr>
      </w:pPr>
    </w:p>
    <w:p w14:paraId="75F2EF69" w14:textId="21B802FE" w:rsidR="0057613F" w:rsidRDefault="00FB61D9" w:rsidP="00CA6E59">
      <w:r>
        <w:t>La mesure de notre impact environnemental est au cœur de notre démarche, car elle nous permet d’évaluer concrètement nos actions et d’orienter nos choix vers des pratiques toujours plus responsables. En 2024, nous avons affiné nos indicateurs, qui sont pour nous de véritables boussoles pour atteindre nos objectifs environnementaux, tout en nous assurant que chaque initiative prise s'inscrit dans une logique de durabilité et de transparence.</w:t>
      </w:r>
    </w:p>
    <w:p w14:paraId="5E33E06D" w14:textId="77777777" w:rsidR="00FB61D9" w:rsidRDefault="00FB61D9" w:rsidP="00CA6E59"/>
    <w:p w14:paraId="6D744061" w14:textId="77777777" w:rsidR="00FB61D9" w:rsidRDefault="00FB61D9" w:rsidP="00CA6E59">
      <w:pPr>
        <w:rPr>
          <w:rStyle w:val="Heading4Char"/>
        </w:rPr>
      </w:pPr>
      <w:bookmarkStart w:id="72" w:name="_Toc1179697734"/>
      <w:r w:rsidRPr="00FB61D9">
        <w:rPr>
          <w:rStyle w:val="Heading4Char"/>
        </w:rPr>
        <w:t>Des choix responsables, reflet de nos valeurs</w:t>
      </w:r>
      <w:bookmarkEnd w:id="72"/>
    </w:p>
    <w:p w14:paraId="2E92B8ED" w14:textId="07128B3C" w:rsidR="00FB61D9" w:rsidRDefault="00FB61D9" w:rsidP="00CA6E59">
      <w:pPr>
        <w:rPr>
          <w:rStyle w:val="normaltextrun"/>
          <w:i/>
          <w:iCs/>
        </w:rPr>
      </w:pPr>
      <w:r>
        <w:br/>
        <w:t xml:space="preserve">Chaque décision que nous prenons reflète nos valeurs et notre engagement pour un avenir durable. Ce n’est pas un hasard si nos collaborateurs rejoignent Digital4Better : ils partagent nos convictions et sont souvent déjà engagés dans une démarche écoresponsable. Beaucoup viennent au bureau à vélo ou en transports en commun, témoignant de leur volonté d’agir au quotidien. </w:t>
      </w:r>
      <w:r>
        <w:br/>
        <w:t>D’ailleurs, pour les déplacements professionnels, nous privilégions les mobilités douces : le train est notre choix favori, et pour les trajets en voiture, le covoiturage est systématiquement encouragé. Lors de nos séminaires, nous choisissons des lieux proches de nos bureaux à Rennes, Nantes et Paris, limitant notre empreinte carbone tout en optimisant nos déplacements. En parallèle, nous collaborons avec des sociétés de ménage locales, reconnues pour leurs engagements sociétaux et environnementaux, soutenant ainsi l’économie locale tout en adoptant des pratiques responsables.  Un ensemble d’initiatives concrètes où performance et responsabilité s’allient pour bâtir un numérique plus durable.</w:t>
      </w:r>
    </w:p>
    <w:p w14:paraId="7E38EB5F" w14:textId="77777777" w:rsidR="0057613F" w:rsidRDefault="0057613F" w:rsidP="00CA6E59">
      <w:pPr>
        <w:rPr>
          <w:rStyle w:val="normaltextrun"/>
          <w:i/>
          <w:iCs/>
        </w:rPr>
      </w:pPr>
    </w:p>
    <w:p w14:paraId="727280AE" w14:textId="6D6A063D" w:rsidR="0057613F" w:rsidRPr="00CD38E2" w:rsidRDefault="0009602B" w:rsidP="00CA6E59">
      <w:pPr>
        <w:rPr>
          <w:b/>
          <w:bCs/>
        </w:rPr>
      </w:pPr>
      <w:r w:rsidRPr="00CD38E2">
        <w:rPr>
          <w:b/>
          <w:bCs/>
        </w:rPr>
        <w:t xml:space="preserve">83% : Le montant investi dans l'équipement est consacré à du reconditionné </w:t>
      </w:r>
      <w:r w:rsidR="005C6C09" w:rsidRPr="00CD38E2">
        <w:rPr>
          <w:b/>
          <w:bCs/>
        </w:rPr>
        <w:t>(Pourcentage d’équipements utilisés)</w:t>
      </w:r>
    </w:p>
    <w:p w14:paraId="02A26F9D" w14:textId="68E0C38C" w:rsidR="005C6C09" w:rsidRDefault="00CD38E2" w:rsidP="00CA6E59">
      <w:r>
        <w:t> </w:t>
      </w:r>
      <w:r>
        <w:br/>
        <w:t>Cette année, nous avons constaté une baisse de la part du budget dédié à l’équipement investi dans des appareils reconditionnés. Cela s’explique en partie par l’élargissement du périmètre pris en compte cette année pour les achats responsables, incluant désormais davantage d’équipements non électroniques. Nous avons notamment réalisé une acquisition importante de matériel neuf, notamment des meubles et équipements destinés à nos bureaux de Paris et Rennes.</w:t>
      </w:r>
      <w:r>
        <w:br/>
        <w:t> </w:t>
      </w:r>
      <w:r>
        <w:br/>
        <w:t>Mais nous poursuivons nos actions solidaires : nos équipements inutilisés ont été donnés à l’ACIAH, qui les reconditionne pour les redistribuer à des personnes dans le besoin ou les adapte pour des personnes en situation de handicap. </w:t>
      </w:r>
      <w:r>
        <w:br/>
        <w:t> </w:t>
      </w:r>
      <w:r>
        <w:br/>
        <w:t>Atteindre un taux de 100 % reste un défi, notamment en raison de l’indisponibilité sur le marché de composants spécifiques comme les câbles, barrettes de RAM ou certains supports. Malgré cela, nous restons déterminés à atteindre cet objectif sur le long terme, et sensibilisons les personnes de Digital4Better aux meilleures pratiques d’entretien des machines.</w:t>
      </w:r>
    </w:p>
    <w:p w14:paraId="371F886E" w14:textId="77777777" w:rsidR="00CD38E2" w:rsidRDefault="00CD38E2" w:rsidP="00CA6E59"/>
    <w:p w14:paraId="53C113FE" w14:textId="77777777" w:rsidR="00CD38E2" w:rsidRDefault="00CD38E2" w:rsidP="00CA6E59">
      <w:pPr>
        <w:rPr>
          <w:rStyle w:val="normaltextrun"/>
          <w:i/>
          <w:iCs/>
        </w:rPr>
      </w:pPr>
    </w:p>
    <w:p w14:paraId="24FAEF8F" w14:textId="7B0A28C1" w:rsidR="0057613F" w:rsidRPr="0045658F" w:rsidRDefault="00CD38E2" w:rsidP="00CA6E59">
      <w:pPr>
        <w:rPr>
          <w:b/>
          <w:bCs/>
        </w:rPr>
      </w:pPr>
      <w:r w:rsidRPr="0045658F">
        <w:rPr>
          <w:b/>
          <w:bCs/>
        </w:rPr>
        <w:t xml:space="preserve">74/100 : Score environnementale des projets digitaux développés par Digital4Better </w:t>
      </w:r>
      <w:r w:rsidR="0045658F" w:rsidRPr="0045658F">
        <w:rPr>
          <w:b/>
          <w:bCs/>
        </w:rPr>
        <w:t>(Score environnement fourni par Fruggr)</w:t>
      </w:r>
    </w:p>
    <w:p w14:paraId="222E9D17" w14:textId="77777777" w:rsidR="0045658F" w:rsidRDefault="0045658F" w:rsidP="00CA6E59"/>
    <w:p w14:paraId="7A088E39" w14:textId="2D25D81D" w:rsidR="0045658F" w:rsidRDefault="0045658F" w:rsidP="00CA6E59">
      <w:pPr>
        <w:rPr>
          <w:rStyle w:val="normaltextrun"/>
          <w:i/>
          <w:iCs/>
        </w:rPr>
      </w:pPr>
      <w:r>
        <w:t>Optimiser l’impact écologique des applications et services numériques est au cœur de nos priorités. Cette année, ce score à la hausse par rapport à l’année dernière reflète nos efforts pour réduire l’empreinte environnementale des projets que nous accompagnons. </w:t>
      </w:r>
      <w:r>
        <w:br/>
        <w:t> </w:t>
      </w:r>
      <w:r>
        <w:br/>
        <w:t>Cette évaluation couvre deux dimensions essentielles : notre activité de développement au sein de notre laboratoire des pratiques responsables et notre rôle en tant qu’éditeur, en partenariat avec les clients de Fruggr. </w:t>
      </w:r>
      <w:r>
        <w:br/>
        <w:t> </w:t>
      </w:r>
      <w:r>
        <w:br/>
        <w:t>Avec des actions renforcées et une dynamique positive, nous sommes confiants d’atteindre notre objectif de 75/100 l’année prochaine.</w:t>
      </w:r>
    </w:p>
    <w:p w14:paraId="26B90A8D" w14:textId="77777777" w:rsidR="0057613F" w:rsidRDefault="0057613F" w:rsidP="00CA6E59">
      <w:pPr>
        <w:rPr>
          <w:rStyle w:val="normaltextrun"/>
          <w:i/>
          <w:iCs/>
        </w:rPr>
      </w:pPr>
    </w:p>
    <w:p w14:paraId="7A3D6D07" w14:textId="77777777" w:rsidR="0057613F" w:rsidRDefault="0057613F" w:rsidP="00CA6E59">
      <w:pPr>
        <w:rPr>
          <w:rStyle w:val="normaltextrun"/>
          <w:i/>
          <w:iCs/>
        </w:rPr>
      </w:pPr>
    </w:p>
    <w:p w14:paraId="2858693F" w14:textId="584B6BFC" w:rsidR="0057613F" w:rsidRPr="00DD14C7" w:rsidRDefault="0045658F" w:rsidP="00CA6E59">
      <w:pPr>
        <w:rPr>
          <w:b/>
          <w:bCs/>
        </w:rPr>
      </w:pPr>
      <w:r w:rsidRPr="00DD14C7">
        <w:rPr>
          <w:b/>
          <w:bCs/>
        </w:rPr>
        <w:t xml:space="preserve">62/100 : </w:t>
      </w:r>
      <w:r w:rsidR="00DD14C7" w:rsidRPr="00DD14C7">
        <w:rPr>
          <w:b/>
          <w:bCs/>
        </w:rPr>
        <w:t>Score environnement des services numériques des clients Fruggr (Score environnement fourni par Fruggr)</w:t>
      </w:r>
    </w:p>
    <w:p w14:paraId="163A586F" w14:textId="32842FFB" w:rsidR="00DD14C7" w:rsidRDefault="00DD14C7" w:rsidP="00CA6E59"/>
    <w:p w14:paraId="48B75A50" w14:textId="40A852F1" w:rsidR="00DD14C7" w:rsidRDefault="00DD14C7" w:rsidP="00CA6E59">
      <w:r>
        <w:t>En 2024, même si nous avons encore du travail pour atteindre notre objectif de 75/100, nous ne pouvons que constater une tendance : lorsque Digital4Better est directement impliqué dans les projets, les scores environnementaux sont nettement meilleurs, notamment grâce à l’application rigoureuse des principes d’éco-conception. En revanche, sur les projets menés exclusivement par nos clients, ces derniers tendent à obtenir des scores inférieurs.</w:t>
      </w:r>
      <w:r>
        <w:br/>
      </w:r>
      <w:r>
        <w:br/>
        <w:t xml:space="preserve">Mais nous restons optimistes ! Avec les évolutions législatives et la prise de conscience collective en faveur d’un numérique plus responsable, nous avons confiance en une forte progression de ces résultats dans les années à venir. </w:t>
      </w:r>
      <w:r>
        <w:br/>
      </w:r>
      <w:r>
        <w:br/>
        <w:t>En parallèle, nous continuons de tout mettre en œuvre pour sensibiliser nos clients aux enjeux environnementaux et pour les accompagner dans la mise en place de pratiques durables et responsables.</w:t>
      </w:r>
    </w:p>
    <w:p w14:paraId="799BE89B" w14:textId="77777777" w:rsidR="00470EBF" w:rsidRDefault="00470EBF" w:rsidP="00CA6E59"/>
    <w:p w14:paraId="057CCE6E" w14:textId="77777777" w:rsidR="00470EBF" w:rsidRDefault="00470EBF" w:rsidP="00CA6E59"/>
    <w:p w14:paraId="6E862E34" w14:textId="77777777" w:rsidR="00470EBF" w:rsidRDefault="00470EBF" w:rsidP="00CA6E59"/>
    <w:p w14:paraId="2D55F267" w14:textId="77777777" w:rsidR="00470EBF" w:rsidRDefault="00470EBF" w:rsidP="00CA6E59"/>
    <w:p w14:paraId="1000922F" w14:textId="77777777" w:rsidR="00DD14C7" w:rsidRDefault="00DD14C7" w:rsidP="00CA6E59"/>
    <w:p w14:paraId="476DA243" w14:textId="72213214" w:rsidR="00FC1287" w:rsidRPr="00C26CDF" w:rsidRDefault="00FC1287" w:rsidP="00C26CDF">
      <w:pPr>
        <w:pStyle w:val="Heading2"/>
        <w:rPr>
          <w:rStyle w:val="Heading4Char"/>
          <w:b/>
          <w:bCs/>
          <w:sz w:val="36"/>
          <w:szCs w:val="36"/>
        </w:rPr>
      </w:pPr>
      <w:bookmarkStart w:id="73" w:name="_Toc1112678839"/>
      <w:bookmarkStart w:id="74" w:name="_Toc195535572"/>
      <w:r w:rsidRPr="00C26CDF">
        <w:rPr>
          <w:rStyle w:val="Heading4Char"/>
          <w:b/>
          <w:bCs/>
          <w:sz w:val="36"/>
          <w:szCs w:val="36"/>
        </w:rPr>
        <w:t>Notre Bilan Carbon 2024</w:t>
      </w:r>
      <w:bookmarkEnd w:id="73"/>
      <w:bookmarkEnd w:id="74"/>
    </w:p>
    <w:p w14:paraId="395B8E04" w14:textId="77777777" w:rsidR="00FC1287" w:rsidRDefault="00FC1287" w:rsidP="00FC1287">
      <w:pPr>
        <w:rPr>
          <w:rStyle w:val="Heading4Char"/>
        </w:rPr>
      </w:pPr>
    </w:p>
    <w:p w14:paraId="49AEB10C" w14:textId="26985BB8" w:rsidR="00FC1287" w:rsidRDefault="00470EBF" w:rsidP="00CA6E59">
      <w:r>
        <w:t>Répartition de nos émissions GES sur l’année 2024</w:t>
      </w:r>
      <w:r w:rsidR="00C26CDF">
        <w:t>,</w:t>
      </w:r>
      <w:r>
        <w:t> </w:t>
      </w:r>
      <w:r w:rsidR="00C26CDF">
        <w:t>d</w:t>
      </w:r>
      <w:r>
        <w:t>u 1er décembre 2023 au 30 novembre 2024</w:t>
      </w:r>
      <w:r w:rsidR="00C26CDF">
        <w:t> :</w:t>
      </w:r>
    </w:p>
    <w:p w14:paraId="7244534E" w14:textId="77777777" w:rsidR="00470EBF" w:rsidRDefault="00470EBF" w:rsidP="00CA6E59"/>
    <w:p w14:paraId="2F4307A1" w14:textId="7F0EC4F2" w:rsidR="00470EBF" w:rsidRDefault="00470EBF" w:rsidP="00CA6E59">
      <w:r>
        <w:t>115 T eqCO</w:t>
      </w:r>
      <w:r w:rsidR="00231082" w:rsidRPr="00231082">
        <w:rPr>
          <w:vertAlign w:val="subscript"/>
        </w:rPr>
        <w:t>2</w:t>
      </w:r>
      <w:r w:rsidR="00231082">
        <w:rPr>
          <w:vertAlign w:val="subscript"/>
        </w:rPr>
        <w:t xml:space="preserve"> </w:t>
      </w:r>
      <w:r w:rsidR="00231082" w:rsidRPr="00231082">
        <w:t>soit</w:t>
      </w:r>
      <w:r w:rsidR="00231082">
        <w:rPr>
          <w:vertAlign w:val="subscript"/>
        </w:rPr>
        <w:t xml:space="preserve"> </w:t>
      </w:r>
      <w:r w:rsidR="00231082">
        <w:t>2 813 Kg eqCO</w:t>
      </w:r>
      <w:r w:rsidR="00C26CDF" w:rsidRPr="00C26CDF">
        <w:rPr>
          <w:vertAlign w:val="subscript"/>
        </w:rPr>
        <w:t>2</w:t>
      </w:r>
      <w:r w:rsidR="00231082">
        <w:t xml:space="preserve"> par collaborateurs</w:t>
      </w:r>
      <w:r w:rsidR="00C26CDF">
        <w:t>, répartie sur :</w:t>
      </w:r>
    </w:p>
    <w:p w14:paraId="4A418CAB" w14:textId="27AC3785" w:rsidR="00231082" w:rsidRPr="00097EDE" w:rsidRDefault="00097EDE" w:rsidP="00097EDE">
      <w:pPr>
        <w:pStyle w:val="ListParagraph"/>
        <w:numPr>
          <w:ilvl w:val="0"/>
          <w:numId w:val="45"/>
        </w:numPr>
        <w:rPr>
          <w:vertAlign w:val="subscript"/>
        </w:rPr>
      </w:pPr>
      <w:r>
        <w:t>65% Achats et services</w:t>
      </w:r>
    </w:p>
    <w:p w14:paraId="256F9EDF" w14:textId="0E8FBF39" w:rsidR="00097EDE" w:rsidRPr="00097EDE" w:rsidRDefault="00097EDE" w:rsidP="00097EDE">
      <w:pPr>
        <w:pStyle w:val="ListParagraph"/>
        <w:numPr>
          <w:ilvl w:val="0"/>
          <w:numId w:val="45"/>
        </w:numPr>
        <w:rPr>
          <w:vertAlign w:val="subscript"/>
        </w:rPr>
      </w:pPr>
      <w:r>
        <w:t>8% Déplacements domicile-travail</w:t>
      </w:r>
    </w:p>
    <w:p w14:paraId="2A778762" w14:textId="00EEE120" w:rsidR="00097EDE" w:rsidRPr="00EB7C1E" w:rsidRDefault="00097EDE" w:rsidP="00097EDE">
      <w:pPr>
        <w:pStyle w:val="ListParagraph"/>
        <w:numPr>
          <w:ilvl w:val="0"/>
          <w:numId w:val="45"/>
        </w:numPr>
        <w:rPr>
          <w:vertAlign w:val="subscript"/>
        </w:rPr>
      </w:pPr>
      <w:r>
        <w:t>8% Déplacements professionnels</w:t>
      </w:r>
    </w:p>
    <w:p w14:paraId="1F673486" w14:textId="40309848" w:rsidR="00EB7C1E" w:rsidRPr="00EB7C1E" w:rsidRDefault="00EB7C1E" w:rsidP="00097EDE">
      <w:pPr>
        <w:pStyle w:val="ListParagraph"/>
        <w:numPr>
          <w:ilvl w:val="0"/>
          <w:numId w:val="45"/>
        </w:numPr>
        <w:rPr>
          <w:vertAlign w:val="subscript"/>
        </w:rPr>
      </w:pPr>
      <w:r>
        <w:t>14% Achats de biens</w:t>
      </w:r>
    </w:p>
    <w:p w14:paraId="7F8FCAFC" w14:textId="3016434E" w:rsidR="00231082" w:rsidRPr="00EB7C1E" w:rsidRDefault="00EB7C1E" w:rsidP="00CA6E59">
      <w:pPr>
        <w:pStyle w:val="ListParagraph"/>
        <w:numPr>
          <w:ilvl w:val="0"/>
          <w:numId w:val="45"/>
        </w:numPr>
        <w:rPr>
          <w:rStyle w:val="normaltextrun"/>
          <w:vertAlign w:val="subscript"/>
        </w:rPr>
      </w:pPr>
      <w:r>
        <w:t>3% Immobilisations de biens</w:t>
      </w:r>
    </w:p>
    <w:p w14:paraId="0883C2E5" w14:textId="77777777" w:rsidR="0057613F" w:rsidRDefault="0057613F" w:rsidP="00CA6E59">
      <w:pPr>
        <w:rPr>
          <w:rStyle w:val="normaltextrun"/>
          <w:i/>
          <w:iCs/>
        </w:rPr>
      </w:pPr>
    </w:p>
    <w:p w14:paraId="09984312" w14:textId="3A987A16" w:rsidR="00BA6B9A" w:rsidRDefault="00BA6B9A" w:rsidP="00BA6B9A">
      <w:pPr>
        <w:pStyle w:val="Heading4"/>
      </w:pPr>
      <w:bookmarkStart w:id="75" w:name="_Toc544954157"/>
      <w:r>
        <w:t>Pourquoi de telles différences entre 2023 et 2024 ?</w:t>
      </w:r>
      <w:bookmarkEnd w:id="75"/>
      <w:r>
        <w:t> </w:t>
      </w:r>
    </w:p>
    <w:p w14:paraId="17AFF59E" w14:textId="77777777" w:rsidR="00BA6B9A" w:rsidRPr="00BA6B9A" w:rsidRDefault="00BA6B9A" w:rsidP="00BA6B9A"/>
    <w:p w14:paraId="23EE913D" w14:textId="71A096F5" w:rsidR="00BA6B9A" w:rsidRPr="00BA6B9A" w:rsidRDefault="00BA6B9A" w:rsidP="00BA6B9A">
      <w:r>
        <w:t>En 2024, Digital4Better a presque triplé son bilan carbone !</w:t>
      </w:r>
      <w:r>
        <w:br/>
      </w:r>
      <w:r>
        <w:br/>
        <w:t xml:space="preserve">En réalité, nous n’avons pas vraiment triplé notre impact, mais nous avons surtout élargit le scope du bilan, qui prend désormais en compte plus d’éléments, pour avoir la vision la plus complète de notre empreinte. Nous avons notamment inclus toutes les dépenses liées aux virements bancaires, qui manquaient dans </w:t>
      </w:r>
      <w:proofErr w:type="gramStart"/>
      <w:r>
        <w:t>nos précédents bilans carbone</w:t>
      </w:r>
      <w:proofErr w:type="gramEnd"/>
      <w:r>
        <w:t>. Cela nous permet donc de définir le bilan carbone 2024 comme bilan de référence pour les futures années.</w:t>
      </w:r>
      <w:r>
        <w:br/>
      </w:r>
      <w:r>
        <w:br/>
        <w:t>La partie “achats de services” est également prépondérante dans ce bilan car nous nous sommes basés sur le ratio monétaire de l’ADEME, mais il est finalement peu représentatif du réel impact. Nous prévoyons un calcul plus précis de ce poste pour l’année prochaine.</w:t>
      </w:r>
    </w:p>
    <w:p w14:paraId="55050B75" w14:textId="77777777" w:rsidR="00A27FD0" w:rsidRDefault="00A27FD0" w:rsidP="00A27FD0"/>
    <w:p w14:paraId="21ABB0C8" w14:textId="77777777" w:rsidR="00A27FD0" w:rsidRPr="00A27FD0" w:rsidRDefault="00A27FD0" w:rsidP="00A27FD0"/>
    <w:p w14:paraId="2C127A2E" w14:textId="77777777" w:rsidR="0057613F" w:rsidRDefault="0057613F" w:rsidP="00CA6E59">
      <w:pPr>
        <w:rPr>
          <w:rStyle w:val="normaltextrun"/>
          <w:i/>
          <w:iCs/>
        </w:rPr>
      </w:pPr>
    </w:p>
    <w:p w14:paraId="20920B60" w14:textId="77777777" w:rsidR="0057613F" w:rsidRDefault="0057613F" w:rsidP="00CA6E59">
      <w:pPr>
        <w:rPr>
          <w:rStyle w:val="normaltextrun"/>
          <w:i/>
          <w:iCs/>
        </w:rPr>
      </w:pPr>
    </w:p>
    <w:p w14:paraId="620BA405" w14:textId="77777777" w:rsidR="00CA6E59" w:rsidRDefault="00CA6E59" w:rsidP="00E470CF">
      <w:pPr>
        <w:rPr>
          <w:rStyle w:val="normaltextrun"/>
        </w:rPr>
        <w:sectPr w:rsidR="00CA6E59" w:rsidSect="00BA4EDE">
          <w:type w:val="continuous"/>
          <w:pgSz w:w="16838" w:h="11906" w:orient="landscape"/>
          <w:pgMar w:top="1134" w:right="1134" w:bottom="1134" w:left="1134" w:header="709" w:footer="709" w:gutter="0"/>
          <w:cols w:space="708"/>
          <w:docGrid w:linePitch="360"/>
        </w:sectPr>
      </w:pPr>
    </w:p>
    <w:p w14:paraId="73A044F5" w14:textId="62CD81F5" w:rsidR="00CA6E59" w:rsidRDefault="00CA6E59" w:rsidP="00E470CF">
      <w:pPr>
        <w:rPr>
          <w:rStyle w:val="eop"/>
        </w:rPr>
        <w:sectPr w:rsidR="00CA6E59" w:rsidSect="00BA4EDE">
          <w:type w:val="continuous"/>
          <w:pgSz w:w="16838" w:h="11906" w:orient="landscape"/>
          <w:pgMar w:top="1134" w:right="1134" w:bottom="1134" w:left="1134" w:header="709" w:footer="709" w:gutter="0"/>
          <w:cols w:num="3" w:space="708"/>
          <w:docGrid w:linePitch="360"/>
        </w:sectPr>
      </w:pPr>
    </w:p>
    <w:p w14:paraId="4FEE3348" w14:textId="77777777" w:rsidR="00835FBF" w:rsidRDefault="00835FBF" w:rsidP="00C26CDF">
      <w:pPr>
        <w:pStyle w:val="Heading2"/>
      </w:pPr>
    </w:p>
    <w:p w14:paraId="5F4DE7C8" w14:textId="51047444" w:rsidR="4BC79DBB" w:rsidRDefault="4BC79DBB">
      <w:r>
        <w:br w:type="page"/>
      </w:r>
    </w:p>
    <w:p w14:paraId="1A6E59EA" w14:textId="495B7F7C" w:rsidR="00A95B56" w:rsidRPr="00835FBF" w:rsidRDefault="00C26CDF" w:rsidP="00835FBF">
      <w:pPr>
        <w:pStyle w:val="Heading2"/>
      </w:pPr>
      <w:bookmarkStart w:id="76" w:name="_Toc1573372481"/>
      <w:bookmarkStart w:id="77" w:name="_Toc195535573"/>
      <w:r w:rsidRPr="00C26CDF">
        <w:t>Notre bilan GES IT</w:t>
      </w:r>
      <w:bookmarkEnd w:id="76"/>
      <w:bookmarkEnd w:id="77"/>
    </w:p>
    <w:p w14:paraId="78441A8E" w14:textId="1BBACC16" w:rsidR="03C48B75" w:rsidRDefault="03C48B75" w:rsidP="00C26CDF">
      <w:pPr>
        <w:pStyle w:val="Heading2"/>
        <w:rPr>
          <w:rStyle w:val="Heading3Char"/>
          <w:b/>
          <w:bCs/>
          <w:color w:val="385623" w:themeColor="accent6" w:themeShade="80"/>
        </w:rPr>
      </w:pPr>
    </w:p>
    <w:p w14:paraId="164A23C0" w14:textId="75FA1380" w:rsidR="009B5503" w:rsidRDefault="00835FBF" w:rsidP="00C26CDF">
      <w:pPr>
        <w:pStyle w:val="Heading2"/>
        <w:rPr>
          <w:rStyle w:val="Heading3Char"/>
          <w:color w:val="auto"/>
        </w:rPr>
      </w:pPr>
      <w:bookmarkStart w:id="78" w:name="_Toc981118747"/>
      <w:bookmarkStart w:id="79" w:name="_Toc195535574"/>
      <w:r>
        <w:rPr>
          <w:rStyle w:val="Heading3Char"/>
          <w:color w:val="auto"/>
        </w:rPr>
        <w:t>Bilan parc IT 2024 :</w:t>
      </w:r>
      <w:bookmarkEnd w:id="78"/>
      <w:bookmarkEnd w:id="79"/>
      <w:r>
        <w:rPr>
          <w:rStyle w:val="Heading3Char"/>
          <w:color w:val="auto"/>
        </w:rPr>
        <w:t xml:space="preserve"> </w:t>
      </w:r>
    </w:p>
    <w:p w14:paraId="25662046" w14:textId="1BAF6C6E" w:rsidR="00835FBF" w:rsidRDefault="00835FBF" w:rsidP="00835FBF">
      <w:r>
        <w:t xml:space="preserve">3,24 TCO2e d’émissions au total </w:t>
      </w:r>
    </w:p>
    <w:p w14:paraId="1E266DFB" w14:textId="6DF364EA" w:rsidR="00835FBF" w:rsidRDefault="00835FBF" w:rsidP="00835FBF">
      <w:r>
        <w:t>22,42 MWh consommés au total</w:t>
      </w:r>
      <w:r>
        <w:br/>
        <w:t>78,97 Kg CO2e d’émissions par collaborateur en moyenne</w:t>
      </w:r>
    </w:p>
    <w:p w14:paraId="3D3E2E8A" w14:textId="77777777" w:rsidR="00835FBF" w:rsidRDefault="00835FBF" w:rsidP="00835FBF"/>
    <w:p w14:paraId="3FC7EFEA" w14:textId="2B839D1D" w:rsidR="00835FBF" w:rsidRDefault="00835FBF" w:rsidP="00835FBF">
      <w:r>
        <w:t xml:space="preserve">Répartition globale des émissions : </w:t>
      </w:r>
    </w:p>
    <w:p w14:paraId="758A091B" w14:textId="38BBF408" w:rsidR="00835FBF" w:rsidRDefault="00835FBF" w:rsidP="00835FBF">
      <w:pPr>
        <w:pStyle w:val="ListParagraph"/>
        <w:numPr>
          <w:ilvl w:val="0"/>
          <w:numId w:val="46"/>
        </w:numPr>
      </w:pPr>
      <w:r>
        <w:t>Scope 2 (utilisation) : 246,58 Kg CO2e (7,6%)</w:t>
      </w:r>
    </w:p>
    <w:p w14:paraId="5CA06524" w14:textId="3C3C6470" w:rsidR="00835FBF" w:rsidRDefault="00835FBF" w:rsidP="00835FBF">
      <w:pPr>
        <w:pStyle w:val="ListParagraph"/>
        <w:numPr>
          <w:ilvl w:val="0"/>
          <w:numId w:val="46"/>
        </w:numPr>
      </w:pPr>
      <w:r>
        <w:t>Scope 3 (fabrication, transport, fin de vie) : 2 991,13 Kg CO2e (92,4%)</w:t>
      </w:r>
    </w:p>
    <w:p w14:paraId="59D5F7B4" w14:textId="77777777" w:rsidR="00835FBF" w:rsidRDefault="00835FBF" w:rsidP="00835FBF"/>
    <w:p w14:paraId="14547883" w14:textId="2A8DBEC8" w:rsidR="00835FBF" w:rsidRDefault="00835FBF" w:rsidP="00835FBF">
      <w:r>
        <w:t>Répartition des émissions par équipement :</w:t>
      </w:r>
    </w:p>
    <w:p w14:paraId="24451F00" w14:textId="2E85BAD8" w:rsidR="00835FBF" w:rsidRDefault="00835FBF" w:rsidP="00835FBF">
      <w:pPr>
        <w:pStyle w:val="ListParagraph"/>
        <w:numPr>
          <w:ilvl w:val="0"/>
          <w:numId w:val="47"/>
        </w:numPr>
      </w:pPr>
      <w:r>
        <w:t>Postes de travail : 1 078,62 kg CO2e (33,65%)</w:t>
      </w:r>
    </w:p>
    <w:p w14:paraId="17667BDE" w14:textId="4CDA0CEF" w:rsidR="00835FBF" w:rsidRDefault="00835FBF" w:rsidP="00835FBF">
      <w:pPr>
        <w:pStyle w:val="ListParagraph"/>
        <w:numPr>
          <w:ilvl w:val="0"/>
          <w:numId w:val="47"/>
        </w:numPr>
      </w:pPr>
      <w:r>
        <w:t>Écrans : 1 440 kg CO2e (44,86%)</w:t>
      </w:r>
    </w:p>
    <w:p w14:paraId="2C5E71EA" w14:textId="3FEB2ACE" w:rsidR="00835FBF" w:rsidRDefault="00835FBF" w:rsidP="00835FBF">
      <w:pPr>
        <w:pStyle w:val="ListParagraph"/>
        <w:numPr>
          <w:ilvl w:val="0"/>
          <w:numId w:val="47"/>
        </w:numPr>
      </w:pPr>
      <w:r>
        <w:t>TV : 501,59 kg CO2e (15,61%)</w:t>
      </w:r>
    </w:p>
    <w:p w14:paraId="763F95E4" w14:textId="571D43AE" w:rsidR="00835FBF" w:rsidRDefault="00835FBF" w:rsidP="00835FBF">
      <w:pPr>
        <w:pStyle w:val="ListParagraph"/>
        <w:numPr>
          <w:ilvl w:val="0"/>
          <w:numId w:val="47"/>
        </w:numPr>
      </w:pPr>
      <w:r>
        <w:t>Autre : 178,91 kg CO2e (15,57%)</w:t>
      </w:r>
    </w:p>
    <w:p w14:paraId="5B89E75C" w14:textId="3D4E2733" w:rsidR="00835FBF" w:rsidRDefault="00835FBF" w:rsidP="00835FBF">
      <w:pPr>
        <w:pStyle w:val="ListParagraph"/>
        <w:numPr>
          <w:ilvl w:val="0"/>
          <w:numId w:val="47"/>
        </w:numPr>
      </w:pPr>
      <w:r>
        <w:t>Smartphones : 11,07 kg CO2e (0,34%)</w:t>
      </w:r>
    </w:p>
    <w:p w14:paraId="5ECC122B" w14:textId="77777777" w:rsidR="00835FBF" w:rsidRDefault="00835FBF" w:rsidP="00835FBF"/>
    <w:p w14:paraId="1BBFFC72" w14:textId="1DD34D5E" w:rsidR="00835FBF" w:rsidRDefault="00835FBF" w:rsidP="00835FBF">
      <w:r>
        <w:t>Parce que le numérique est au cœur de notre activité quotidienne, il nous semblait essentiel de faire un focus sur notre bilan GES IT.</w:t>
      </w:r>
      <w:r>
        <w:br/>
      </w:r>
      <w:r>
        <w:br/>
        <w:t>Chez Digital4Better, le parc informatique ne représente finalement pas le plus gros de l’impact, et pour une raison simple : la majorité de notre matériel est reconditionné et gardé le plus longtemps possible pour rentabiliser son coût carbone lié à sa fabrication.</w:t>
      </w:r>
      <w:r>
        <w:br/>
      </w:r>
      <w:r>
        <w:br/>
        <w:t>Nous mettons en œuvre un maximum de bonnes pratiques au quotidien pour réduire l’impact de notre environnement digital, et cela se ressent sur notre bilan carbone...</w:t>
      </w:r>
    </w:p>
    <w:p w14:paraId="4C8FF91F" w14:textId="77777777" w:rsidR="00835FBF" w:rsidRDefault="00835FBF" w:rsidP="00835FBF"/>
    <w:p w14:paraId="3ACBBC99" w14:textId="77777777" w:rsidR="00835FBF" w:rsidRDefault="00835FBF" w:rsidP="00835FBF"/>
    <w:p w14:paraId="1C523FF7" w14:textId="77777777" w:rsidR="00835FBF" w:rsidRDefault="00835FBF" w:rsidP="00835FBF"/>
    <w:p w14:paraId="5336B6FE" w14:textId="77777777" w:rsidR="00835FBF" w:rsidRDefault="00835FBF" w:rsidP="00835FBF"/>
    <w:p w14:paraId="13AFA365" w14:textId="77777777" w:rsidR="00835FBF" w:rsidRDefault="00835FBF" w:rsidP="00835FBF"/>
    <w:p w14:paraId="53C77591" w14:textId="77777777" w:rsidR="00835FBF" w:rsidRDefault="00835FBF" w:rsidP="00C26CDF">
      <w:pPr>
        <w:pStyle w:val="Heading3"/>
      </w:pPr>
    </w:p>
    <w:p w14:paraId="21753E4C" w14:textId="3DE95228" w:rsidR="009B5503" w:rsidRDefault="00835FBF" w:rsidP="00835FBF">
      <w:pPr>
        <w:pStyle w:val="Heading1"/>
      </w:pPr>
      <w:bookmarkStart w:id="80" w:name="_Toc504918886"/>
      <w:bookmarkStart w:id="81" w:name="_Toc195535575"/>
      <w:r>
        <w:t>Social : l’humain, moteur de notre impact</w:t>
      </w:r>
      <w:bookmarkEnd w:id="80"/>
      <w:bookmarkEnd w:id="81"/>
    </w:p>
    <w:p w14:paraId="09E30E76" w14:textId="77777777" w:rsidR="00835FBF" w:rsidRPr="00835FBF" w:rsidRDefault="00835FBF" w:rsidP="00835FBF"/>
    <w:p w14:paraId="756C281E" w14:textId="7CA1C1BB" w:rsidR="00F65D27" w:rsidRDefault="00835FBF" w:rsidP="00E470CF">
      <w:pPr>
        <w:rPr>
          <w:sz w:val="18"/>
          <w:szCs w:val="18"/>
        </w:rPr>
      </w:pPr>
      <w:r>
        <w:t>L’humain est au centre de tout ce que nous entreprenons, et notre empreinte sociale est une priorité. Nous mesurons et suivons de près les indicateurs liés au social, afin de maximiser notre impact positif.</w:t>
      </w:r>
      <w:r>
        <w:br/>
      </w:r>
      <w:r>
        <w:br/>
        <w:t>En 2024, l’accessibilité numérique a été notre grand chantier : nous avons ainsi renforcé notre engagement pour des pratiques inclusives en intégrant davantage d’indicateurs d’accessibilité et d’inclusion dans nos actions. En interne, nous avons particulièrement tenu à maintenir un haut niveau de qualité de vie au travail. Nos KPI nous permettent de suivre et d’améliorer continuellement nos engagements envers nos collaborateurs, favorisant un environnement de travail sain et épanouissant.</w:t>
      </w:r>
      <w:r w:rsidR="009B5503" w:rsidRPr="00E3771B">
        <w:t> </w:t>
      </w:r>
    </w:p>
    <w:p w14:paraId="52219CDC" w14:textId="77777777" w:rsidR="00F42A58" w:rsidRDefault="00F42A58" w:rsidP="00E470CF">
      <w:pPr>
        <w:rPr>
          <w:sz w:val="18"/>
          <w:szCs w:val="18"/>
        </w:rPr>
      </w:pPr>
    </w:p>
    <w:p w14:paraId="6A632B33" w14:textId="77777777" w:rsidR="00F42A58" w:rsidRDefault="00F42A58" w:rsidP="00E470CF">
      <w:pPr>
        <w:rPr>
          <w:sz w:val="18"/>
          <w:szCs w:val="18"/>
        </w:rPr>
      </w:pPr>
    </w:p>
    <w:p w14:paraId="4BD49149" w14:textId="29592668" w:rsidR="00F42A58" w:rsidRPr="00835FBF" w:rsidRDefault="00835FBF" w:rsidP="00835FBF">
      <w:pPr>
        <w:rPr>
          <w:b/>
          <w:bCs/>
        </w:rPr>
      </w:pPr>
      <w:r w:rsidRPr="00835FBF">
        <w:rPr>
          <w:b/>
          <w:bCs/>
        </w:rPr>
        <w:t>91/100 d’inclusivité des applications (Score inclusivité́ fourni par Fruggr) :</w:t>
      </w:r>
    </w:p>
    <w:p w14:paraId="4EC09147" w14:textId="317DEDDF" w:rsidR="00835FBF" w:rsidRDefault="00835FBF" w:rsidP="00835FBF">
      <w:r>
        <w:t>Nous exprimons au quotidien la préoccupation de mesurer l’inclusivité au-delà de notre score, en se demandant comment évaluer précisément l’équipement de la population française et si son fonctionnement garantit une expérience utilisateur adaptée, en particulier pour des publics spécifiques.</w:t>
      </w:r>
    </w:p>
    <w:p w14:paraId="141F1CFF" w14:textId="77777777" w:rsidR="00835FBF" w:rsidRPr="00835FBF" w:rsidRDefault="00835FBF" w:rsidP="00835FBF"/>
    <w:p w14:paraId="1CABE934" w14:textId="55250977" w:rsidR="00F42A58" w:rsidRDefault="00835FBF" w:rsidP="00E470CF">
      <w:pPr>
        <w:rPr>
          <w:b/>
          <w:bCs/>
        </w:rPr>
      </w:pPr>
      <w:r w:rsidRPr="00835FBF">
        <w:rPr>
          <w:b/>
          <w:bCs/>
        </w:rPr>
        <w:t>90/100 d’accessibilité des applications (Score "accessibilité" Fruggr) :</w:t>
      </w:r>
    </w:p>
    <w:p w14:paraId="37620292" w14:textId="7B7DA54F" w:rsidR="00835FBF" w:rsidRDefault="00E14F78" w:rsidP="00E470CF">
      <w:r>
        <w:t xml:space="preserve">La conception de produits et services numériques accessibles est une priorité, et particulièrement en cette année 2024 où le sujet est devenu prioritaire. </w:t>
      </w:r>
      <w:r>
        <w:br/>
      </w:r>
      <w:r>
        <w:br/>
        <w:t>Chaque utilisateur, quelles que soient ses capacités, ses conditions d’utilisation ou son environnement, doit pouvoir accéder facilement aux outils numériques. Bien que cette évaluation soit semi-automatisée et ne remplace pas un audit humain, elle constitue un levier de taille pour suivre nos progrès, vérifier les améliorations apportées et obtenir des recommandations concrètes. Nous restons mobilisés pour continuer à repousser les limites et garantir un numérique accessible à tous.</w:t>
      </w:r>
    </w:p>
    <w:p w14:paraId="2118EC25" w14:textId="77777777" w:rsidR="00E14F78" w:rsidRDefault="00E14F78" w:rsidP="00E470CF"/>
    <w:p w14:paraId="1FDFB7DE" w14:textId="57FFEB47" w:rsidR="00E14F78" w:rsidRDefault="00E14F78" w:rsidP="00E470CF">
      <w:pPr>
        <w:rPr>
          <w:b/>
          <w:bCs/>
        </w:rPr>
      </w:pPr>
      <w:r w:rsidRPr="00E14F78">
        <w:rPr>
          <w:b/>
          <w:bCs/>
        </w:rPr>
        <w:t>60/100 de simplicité et utilisation des applications (Score “utilisé” de Fruggr) :</w:t>
      </w:r>
    </w:p>
    <w:p w14:paraId="1E533EDD" w14:textId="11B375AC" w:rsidR="00E14F78" w:rsidRDefault="00E14F78" w:rsidP="00E470CF">
      <w:r>
        <w:t>+ 15 pts par rapport à 2023</w:t>
      </w:r>
      <w:r>
        <w:br/>
        <w:t>Nous sommes encore loin de notre objectif de 90, mais on avance.</w:t>
      </w:r>
      <w:r>
        <w:br/>
        <w:t>L’objectif ici concerne l’utilité et la simplicité des services numériques, des notions ayant un impact non seulement social, mais aussi environnemental.</w:t>
      </w:r>
      <w:r>
        <w:br/>
        <w:t xml:space="preserve">En effet, la </w:t>
      </w:r>
      <w:proofErr w:type="spellStart"/>
      <w:r>
        <w:t>décommission</w:t>
      </w:r>
      <w:proofErr w:type="spellEnd"/>
      <w:r>
        <w:t xml:space="preserve"> de 20% de fonctionnalités non utilisées sur une plateforme génère des économies à la fois environnementales et financières. Nous avons collaboré avec certains clients sur l’axe de la sobriété, permettant des premiers changements tangibles.</w:t>
      </w:r>
    </w:p>
    <w:p w14:paraId="5C528212" w14:textId="5EDBFAC0" w:rsidR="00E14F78" w:rsidRPr="00E14F78" w:rsidRDefault="00E14F78" w:rsidP="00E14F78">
      <w:pPr>
        <w:pStyle w:val="Heading2"/>
        <w:rPr>
          <w:sz w:val="18"/>
          <w:szCs w:val="18"/>
        </w:rPr>
      </w:pPr>
      <w:bookmarkStart w:id="82" w:name="_Toc153132299"/>
      <w:bookmarkStart w:id="83" w:name="_Toc195535576"/>
      <w:r>
        <w:t>La société : au centre de nos initiatives</w:t>
      </w:r>
      <w:bookmarkEnd w:id="82"/>
      <w:bookmarkEnd w:id="83"/>
    </w:p>
    <w:p w14:paraId="26064B35" w14:textId="77777777" w:rsidR="00F42A58" w:rsidRDefault="00F42A58" w:rsidP="00E470CF">
      <w:pPr>
        <w:rPr>
          <w:sz w:val="18"/>
          <w:szCs w:val="18"/>
        </w:rPr>
      </w:pPr>
    </w:p>
    <w:p w14:paraId="0B6A1AA0" w14:textId="6773382B" w:rsidR="00E14F78" w:rsidRDefault="00E14F78" w:rsidP="00E470CF">
      <w:r>
        <w:t>Cette année, avons intensifié nos actions pour un numérique durable et inclusif, notamment à travers un livre blanc avec l’Institut Français et des interventions ciblées. Grâce à une approche optimisée, nous avons maximisé notre impact malgré quelques défis. Convaincus du rôle clé du numérique responsable, nous poursuivons nos efforts pour toucher toujours plus de publics.</w:t>
      </w:r>
    </w:p>
    <w:p w14:paraId="5E8B55FC" w14:textId="77777777" w:rsidR="00E14F78" w:rsidRDefault="00E14F78" w:rsidP="00E470CF"/>
    <w:p w14:paraId="088DF89E" w14:textId="45AB2213" w:rsidR="00E14F78" w:rsidRPr="00E14F78" w:rsidRDefault="00E14F78" w:rsidP="00E14F78">
      <w:pPr>
        <w:pStyle w:val="Heading3"/>
        <w:rPr>
          <w:sz w:val="18"/>
          <w:szCs w:val="18"/>
        </w:rPr>
      </w:pPr>
      <w:bookmarkStart w:id="84" w:name="_Toc875808729"/>
      <w:bookmarkStart w:id="85" w:name="_Toc195535577"/>
      <w:r>
        <w:t>Livre blanc Numérique Responsable avec l’Institut Français</w:t>
      </w:r>
      <w:bookmarkEnd w:id="84"/>
      <w:bookmarkEnd w:id="85"/>
    </w:p>
    <w:p w14:paraId="0177CDA3" w14:textId="77777777" w:rsidR="00F42A58" w:rsidRDefault="00F42A58" w:rsidP="00E470CF">
      <w:pPr>
        <w:rPr>
          <w:sz w:val="18"/>
          <w:szCs w:val="18"/>
        </w:rPr>
      </w:pPr>
    </w:p>
    <w:p w14:paraId="3B6C6DCF" w14:textId="160CDE8D" w:rsidR="00F42A58" w:rsidRDefault="00E14F78" w:rsidP="00E470CF">
      <w:pPr>
        <w:rPr>
          <w:sz w:val="18"/>
          <w:szCs w:val="18"/>
        </w:rPr>
      </w:pPr>
      <w:r>
        <w:t xml:space="preserve">En 2024, nous avons co-écrit avec l’Institut Français un livre blanc sur le rôle du numérique éducatif et responsable dans l’apprentissage du français à travers le monde. </w:t>
      </w:r>
      <w:r>
        <w:br/>
        <w:t>Ce rapport démontre comment des pratiques numériques durables et inclusives peuvent devenir de véritables leviers pédagogiques au service de la diffusion de la langue française. Le livre blanc propose ainsi des solutions concrètes pour intégrer des outils numériques écoresponsables dans les méthodologies d’apprentissage et offre une réflexion sur l’accessibilité, l’efficacité et l’impact des technologies éducatives dans des contextes internationaux variés.</w:t>
      </w:r>
      <w:r>
        <w:br/>
        <w:t>Ce projet reflète notre conviction que le numérique peut être un vecteur de transformation positive, en soutenant des initiatives qui allient éducation, culture et durabilité, au service d’une cause aussi universelle que la transmission de la langue.</w:t>
      </w:r>
    </w:p>
    <w:p w14:paraId="463885F7" w14:textId="77777777" w:rsidR="00F42A58" w:rsidRDefault="00F42A58" w:rsidP="00E470CF">
      <w:pPr>
        <w:rPr>
          <w:sz w:val="18"/>
          <w:szCs w:val="18"/>
        </w:rPr>
      </w:pPr>
    </w:p>
    <w:p w14:paraId="4A45EAF3" w14:textId="77777777" w:rsidR="00F42A58" w:rsidRDefault="00F42A58" w:rsidP="00E470CF">
      <w:pPr>
        <w:rPr>
          <w:sz w:val="18"/>
          <w:szCs w:val="18"/>
        </w:rPr>
      </w:pPr>
    </w:p>
    <w:p w14:paraId="7BF808D5" w14:textId="77777777" w:rsidR="00F42A58" w:rsidRDefault="00F42A58" w:rsidP="00E470CF">
      <w:pPr>
        <w:rPr>
          <w:sz w:val="18"/>
          <w:szCs w:val="18"/>
        </w:rPr>
      </w:pPr>
    </w:p>
    <w:p w14:paraId="11722631" w14:textId="77777777" w:rsidR="00F42A58" w:rsidRDefault="00F42A58" w:rsidP="00E470CF">
      <w:pPr>
        <w:rPr>
          <w:sz w:val="18"/>
          <w:szCs w:val="18"/>
        </w:rPr>
      </w:pPr>
    </w:p>
    <w:p w14:paraId="0A8AFE9B" w14:textId="77777777" w:rsidR="00F42A58" w:rsidRDefault="00F42A58" w:rsidP="00E470CF">
      <w:pPr>
        <w:rPr>
          <w:sz w:val="18"/>
          <w:szCs w:val="18"/>
        </w:rPr>
      </w:pPr>
    </w:p>
    <w:p w14:paraId="11A71753" w14:textId="77777777" w:rsidR="00F42A58" w:rsidRDefault="00F42A58" w:rsidP="00E470CF">
      <w:pPr>
        <w:rPr>
          <w:sz w:val="18"/>
          <w:szCs w:val="18"/>
        </w:rPr>
      </w:pPr>
    </w:p>
    <w:p w14:paraId="15E8C3EC" w14:textId="77777777" w:rsidR="00F42A58" w:rsidRDefault="00F42A58" w:rsidP="00E470CF">
      <w:pPr>
        <w:rPr>
          <w:sz w:val="18"/>
          <w:szCs w:val="18"/>
        </w:rPr>
      </w:pPr>
    </w:p>
    <w:p w14:paraId="2BFEB179" w14:textId="77777777" w:rsidR="00F42A58" w:rsidRDefault="00F42A58" w:rsidP="00E470CF">
      <w:pPr>
        <w:rPr>
          <w:sz w:val="18"/>
          <w:szCs w:val="18"/>
        </w:rPr>
      </w:pPr>
    </w:p>
    <w:p w14:paraId="6AA3B961" w14:textId="77777777" w:rsidR="00835FBF" w:rsidRDefault="00835FBF" w:rsidP="00E470CF">
      <w:pPr>
        <w:rPr>
          <w:sz w:val="18"/>
          <w:szCs w:val="18"/>
        </w:rPr>
      </w:pPr>
    </w:p>
    <w:p w14:paraId="27B61358" w14:textId="77777777" w:rsidR="00835FBF" w:rsidRDefault="00835FBF" w:rsidP="00E470CF">
      <w:pPr>
        <w:rPr>
          <w:sz w:val="18"/>
          <w:szCs w:val="18"/>
        </w:rPr>
      </w:pPr>
    </w:p>
    <w:p w14:paraId="127B25DB" w14:textId="77777777" w:rsidR="00835FBF" w:rsidRDefault="00835FBF" w:rsidP="00E470CF">
      <w:pPr>
        <w:rPr>
          <w:sz w:val="18"/>
          <w:szCs w:val="18"/>
        </w:rPr>
      </w:pPr>
    </w:p>
    <w:p w14:paraId="461414E5" w14:textId="77777777" w:rsidR="00835FBF" w:rsidRDefault="00835FBF" w:rsidP="00E470CF">
      <w:pPr>
        <w:rPr>
          <w:sz w:val="18"/>
          <w:szCs w:val="18"/>
        </w:rPr>
      </w:pPr>
    </w:p>
    <w:p w14:paraId="420BA134" w14:textId="77777777" w:rsidR="00835FBF" w:rsidRDefault="00835FBF" w:rsidP="00E470CF">
      <w:pPr>
        <w:rPr>
          <w:sz w:val="18"/>
          <w:szCs w:val="18"/>
        </w:rPr>
      </w:pPr>
    </w:p>
    <w:p w14:paraId="1451D9D7" w14:textId="77777777" w:rsidR="00835FBF" w:rsidRDefault="00835FBF" w:rsidP="00E470CF">
      <w:pPr>
        <w:rPr>
          <w:sz w:val="18"/>
          <w:szCs w:val="18"/>
        </w:rPr>
      </w:pPr>
    </w:p>
    <w:p w14:paraId="6C61D639" w14:textId="77777777" w:rsidR="00835FBF" w:rsidRDefault="00835FBF" w:rsidP="00E470CF">
      <w:pPr>
        <w:rPr>
          <w:sz w:val="18"/>
          <w:szCs w:val="18"/>
        </w:rPr>
      </w:pPr>
    </w:p>
    <w:p w14:paraId="202E9CC3" w14:textId="77777777" w:rsidR="00835FBF" w:rsidRDefault="00835FBF" w:rsidP="00E470CF">
      <w:pPr>
        <w:rPr>
          <w:sz w:val="18"/>
          <w:szCs w:val="18"/>
        </w:rPr>
      </w:pPr>
    </w:p>
    <w:p w14:paraId="45CC8837" w14:textId="77777777" w:rsidR="00835FBF" w:rsidRDefault="00835FBF" w:rsidP="00E470CF">
      <w:pPr>
        <w:rPr>
          <w:sz w:val="18"/>
          <w:szCs w:val="18"/>
        </w:rPr>
      </w:pPr>
    </w:p>
    <w:p w14:paraId="586C9667" w14:textId="77777777" w:rsidR="00835FBF" w:rsidRDefault="00835FBF" w:rsidP="00E470CF">
      <w:pPr>
        <w:rPr>
          <w:sz w:val="18"/>
          <w:szCs w:val="18"/>
        </w:rPr>
      </w:pPr>
    </w:p>
    <w:p w14:paraId="0AE6DBBC" w14:textId="77777777" w:rsidR="00F42A58" w:rsidRDefault="00F42A58" w:rsidP="00E470CF">
      <w:pPr>
        <w:rPr>
          <w:sz w:val="18"/>
          <w:szCs w:val="18"/>
        </w:rPr>
      </w:pPr>
    </w:p>
    <w:p w14:paraId="5F846D5A" w14:textId="77777777" w:rsidR="00F42A58" w:rsidRDefault="00F42A58" w:rsidP="00E470CF">
      <w:pPr>
        <w:rPr>
          <w:sz w:val="18"/>
          <w:szCs w:val="18"/>
        </w:rPr>
      </w:pPr>
    </w:p>
    <w:p w14:paraId="63CB739F" w14:textId="77777777" w:rsidR="00F42A58" w:rsidRDefault="00F42A58" w:rsidP="00E470CF">
      <w:pPr>
        <w:rPr>
          <w:sz w:val="18"/>
          <w:szCs w:val="18"/>
        </w:rPr>
      </w:pPr>
    </w:p>
    <w:p w14:paraId="49676A36" w14:textId="77777777" w:rsidR="00F42A58" w:rsidRDefault="00F42A58" w:rsidP="00E470CF">
      <w:pPr>
        <w:rPr>
          <w:sz w:val="18"/>
          <w:szCs w:val="18"/>
        </w:rPr>
      </w:pPr>
    </w:p>
    <w:p w14:paraId="2D4DC08A" w14:textId="77777777" w:rsidR="00F42A58" w:rsidRPr="00F42A58" w:rsidRDefault="00F42A58" w:rsidP="00E470CF">
      <w:pPr>
        <w:rPr>
          <w:sz w:val="18"/>
          <w:szCs w:val="18"/>
        </w:rPr>
      </w:pPr>
    </w:p>
    <w:p w14:paraId="34EF0132" w14:textId="73D4CEAC" w:rsidR="00E470CF" w:rsidRDefault="00E14F78" w:rsidP="00E14F78">
      <w:pPr>
        <w:pStyle w:val="Heading1"/>
      </w:pPr>
      <w:bookmarkStart w:id="86" w:name="_Toc813758797"/>
      <w:bookmarkStart w:id="87" w:name="_Toc195535578"/>
      <w:r>
        <w:t>La gouvernance : pilier de notre mission responsable</w:t>
      </w:r>
      <w:bookmarkEnd w:id="86"/>
      <w:bookmarkEnd w:id="87"/>
    </w:p>
    <w:p w14:paraId="067F8FB6" w14:textId="77777777" w:rsidR="00E14F78" w:rsidRPr="00E14F78" w:rsidRDefault="00E14F78" w:rsidP="00E14F78"/>
    <w:p w14:paraId="6F35A582" w14:textId="781B6263" w:rsidR="00E14F78" w:rsidRDefault="00E14F78" w:rsidP="00E3771B">
      <w:r>
        <w:t>La gouvernance est au cœur de notre engagement en tant qu’entreprise à mission. Elle garantit que nos actions restent alignées avec notre raison d’être : promouvoir un numérique responsable et inclusif. Structurée autour de principes de transparence, de collaboration et de responsabilité, notre gouvernance repose notamment sur l’implication active du comité de mission et la co-construction avec nos parties prenantes. Ce modèle nous permet ainsi de piloter efficacement notre impact social et environnemental, tout en favorisant la participation de chacun.</w:t>
      </w:r>
    </w:p>
    <w:p w14:paraId="35A357D7" w14:textId="77777777" w:rsidR="00E14F78" w:rsidRDefault="00E14F78" w:rsidP="00E3771B"/>
    <w:p w14:paraId="457A1527" w14:textId="1BE8B597" w:rsidR="00E14F78" w:rsidRDefault="00E14F78" w:rsidP="00E14F78">
      <w:pPr>
        <w:pStyle w:val="Heading2"/>
        <w:rPr>
          <w:rStyle w:val="eop"/>
        </w:rPr>
      </w:pPr>
      <w:bookmarkStart w:id="88" w:name="_Toc1482460989"/>
      <w:bookmarkStart w:id="89" w:name="_Toc195535579"/>
      <w:r>
        <w:t>Summer session</w:t>
      </w:r>
      <w:bookmarkEnd w:id="88"/>
      <w:bookmarkEnd w:id="89"/>
    </w:p>
    <w:p w14:paraId="70F5707B" w14:textId="77777777" w:rsidR="00E3771B" w:rsidRPr="00E3771B" w:rsidRDefault="00E3771B" w:rsidP="00E3771B">
      <w:pPr>
        <w:rPr>
          <w:sz w:val="20"/>
          <w:szCs w:val="20"/>
        </w:rPr>
      </w:pPr>
    </w:p>
    <w:p w14:paraId="23E10C76" w14:textId="6BF9B4F0" w:rsidR="00E470CF" w:rsidRDefault="00E14F78" w:rsidP="00E3771B">
      <w:r>
        <w:t xml:space="preserve">Fin mai 2024 s’est tenue notre Summer Session, un moment fédérateur permettant aux équipes des différents bureaux de se retrouver. Ateliers collaboratifs, présentation des projets portés par nos cellules et comités, bilan de gouvernance... Ces deux journées riches en échanges ont permis de renforcer notre vision, d’aligner nos objectifs à long terme et de faire émerger de nouvelles idées. </w:t>
      </w:r>
      <w:r>
        <w:br/>
      </w:r>
      <w:r>
        <w:br/>
        <w:t>Ce fut aussi une occasion privilégiée pour les cellules et comités de se réunir, travailler ensemble sur leurs projets actuels et poser les bases de nouvelles initiatives. Dans une ambiance conviviale, nous avons conjugué stratégie, créativité et engagement collectif pour relever ensemble les défis à venir.</w:t>
      </w:r>
    </w:p>
    <w:p w14:paraId="68F0D07B" w14:textId="77777777" w:rsidR="00E14F78" w:rsidRDefault="00E14F78" w:rsidP="00E3771B"/>
    <w:p w14:paraId="06964C44" w14:textId="327B9EBF" w:rsidR="00E14F78" w:rsidRDefault="00E14F78" w:rsidP="00E14F78">
      <w:pPr>
        <w:pStyle w:val="Heading2"/>
      </w:pPr>
      <w:bookmarkStart w:id="90" w:name="_Toc904931515"/>
      <w:bookmarkStart w:id="91" w:name="_Toc195535580"/>
      <w:r>
        <w:t>Missions de sensibilisation</w:t>
      </w:r>
      <w:bookmarkEnd w:id="90"/>
      <w:bookmarkEnd w:id="91"/>
    </w:p>
    <w:p w14:paraId="445B9B88" w14:textId="77777777" w:rsidR="00E14F78" w:rsidRPr="00E14F78" w:rsidRDefault="00E14F78" w:rsidP="00E14F78"/>
    <w:p w14:paraId="304B8003" w14:textId="559A7613" w:rsidR="00E14F78" w:rsidRDefault="00E14F78" w:rsidP="00E14F78">
      <w:r>
        <w:t xml:space="preserve">Notre engagement social prend vie à travers des actions concrètes et collaboratives. Aux côtés d’associations comme l’IINAF, nous luttons contre la fracture numérique en formant des bénéficiaires à des outils essentiels, ouvrant ainsi la voie à de nouvelles opportunités. À cela s’ajoutent des ateliers immersifs, tels que des expériences d’accessibilité numérique ou des quiz sur le numérique responsable, proposés lors des journées </w:t>
      </w:r>
      <w:proofErr w:type="spellStart"/>
      <w:r>
        <w:t>InspireAction</w:t>
      </w:r>
      <w:proofErr w:type="spellEnd"/>
      <w:r>
        <w:t xml:space="preserve">. </w:t>
      </w:r>
      <w:r>
        <w:br/>
        <w:t>En mêlant innovation technologique et solidarité locale, nous souhaitons affirmer à la fois notre ancrage local mais aussi un rôle d’acteur engagé, faisant le pont entre compétences numériques et impact positif.</w:t>
      </w:r>
    </w:p>
    <w:p w14:paraId="78CC49EC" w14:textId="77777777" w:rsidR="00E14F78" w:rsidRDefault="00E14F78" w:rsidP="00E14F78"/>
    <w:p w14:paraId="483D20FE" w14:textId="77777777" w:rsidR="00E14F78" w:rsidRDefault="00E14F78" w:rsidP="00E14F78"/>
    <w:p w14:paraId="44042B0B" w14:textId="77777777" w:rsidR="00E14F78" w:rsidRDefault="00E14F78" w:rsidP="00E14F78"/>
    <w:p w14:paraId="11E3C0DF" w14:textId="77777777" w:rsidR="00E14F78" w:rsidRDefault="00E14F78" w:rsidP="00E14F78"/>
    <w:p w14:paraId="59DEAFBE" w14:textId="170E1912" w:rsidR="4BC79DBB" w:rsidRDefault="4BC79DBB">
      <w:r>
        <w:br w:type="page"/>
      </w:r>
    </w:p>
    <w:p w14:paraId="4246D5C5" w14:textId="5F89D354" w:rsidR="00E14F78" w:rsidRDefault="00E14F78" w:rsidP="00E14F78">
      <w:pPr>
        <w:pStyle w:val="Heading2"/>
      </w:pPr>
      <w:bookmarkStart w:id="92" w:name="_Toc651052721"/>
      <w:bookmarkStart w:id="93" w:name="_Toc195535581"/>
      <w:r>
        <w:t>Interventions dans les collèges</w:t>
      </w:r>
      <w:bookmarkEnd w:id="92"/>
      <w:bookmarkEnd w:id="93"/>
    </w:p>
    <w:p w14:paraId="4C9DF948" w14:textId="77777777" w:rsidR="00E14F78" w:rsidRDefault="00E14F78" w:rsidP="00E3771B"/>
    <w:p w14:paraId="7B5B011F" w14:textId="267247DD" w:rsidR="00E14F78" w:rsidRDefault="00E14F78" w:rsidP="00E3771B">
      <w:r>
        <w:t xml:space="preserve">En 2024, nous sommes intervenus auprès de 400 collégiens sur des sujets qui les concernent directement, tels que l’impact environnemental des smartphones et la pollution numérique, les dangers du cyberharcèlement, ainsi que l’importance de l’égalité des genres dans les études scientifiques et les carrières technologiques. </w:t>
      </w:r>
      <w:r>
        <w:br/>
        <w:t>Nous avons sensibilisé les jeunes aux défis écologiques liés au numérique, en les encourageant à adopter des usages plus responsables. Par ailleurs, nous avons mis en lumière la place encore trop restreinte des femmes dans la tech, afin d’inspirer les jeunes filles à envisager ce secteur d’avenir avec confiance et ambition. Ces rencontres, locales et humaines, visent à ouvrir les yeux des jeunes sur le monde numérique de demain et à leur donner les clés pour en être des acteurs engagés, responsables et inclusifs.</w:t>
      </w:r>
    </w:p>
    <w:p w14:paraId="52FEC836" w14:textId="77777777" w:rsidR="00E14F78" w:rsidRDefault="00E14F78" w:rsidP="00E3771B"/>
    <w:p w14:paraId="7F36DA09" w14:textId="0BF189FA" w:rsidR="00E14F78" w:rsidRDefault="00E14F78" w:rsidP="00E3771B">
      <w:pPr>
        <w:rPr>
          <w:b/>
          <w:bCs/>
        </w:rPr>
      </w:pPr>
      <w:r w:rsidRPr="00E14F78">
        <w:rPr>
          <w:b/>
          <w:bCs/>
        </w:rPr>
        <w:t>4 535 Nombre de personnes sensibilisées au Numérique Responsable (Nombre de personnes participantes à nos interventions) :</w:t>
      </w:r>
    </w:p>
    <w:p w14:paraId="714B6855" w14:textId="12F36E4F" w:rsidR="00E14F78" w:rsidRDefault="00E14F78" w:rsidP="00E3771B">
      <w:r>
        <w:t>Nous sommes fiers d’avoir atteint, et même dépassé notre objectif de 4500 personnes sensibilisées au NR.</w:t>
      </w:r>
      <w:r>
        <w:br/>
        <w:t>Cela est dû au fait que notre approche a changé : nous avons abandonné le suivi exhaustif de chaque événement au profit d’un suivi mensuel. Cette évolution nous a ainsi permis de mieux mesurer notre impact, tout en optimisant nos actions.</w:t>
      </w:r>
      <w:r>
        <w:br/>
        <w:t>Que ce soit au travers de sessions de sensibilisation ou encore en participant à des événements adaptés à tous les publics, nous faisons notre possible pour une numérisation plus responsable de nos clients, en facilitant les échanges et en apportant des solutions concrètes.</w:t>
      </w:r>
      <w:r>
        <w:br/>
        <w:t>Aujourd'hui, notre priorité est de toucher le plus grand nombre possible, et avec notre expansion à l’international, ce chiffre ne cesse de croître. Nous sommes convaincus que l'impact de nos actions se multipliera dans les années à venir, contribuant à un numérique plus durable pour tous.</w:t>
      </w:r>
    </w:p>
    <w:p w14:paraId="1900D510" w14:textId="77777777" w:rsidR="00E14F78" w:rsidRDefault="00E14F78" w:rsidP="00E3771B"/>
    <w:p w14:paraId="44CF8DD4" w14:textId="788303ED" w:rsidR="00E14F78" w:rsidRDefault="00E14F78" w:rsidP="00E3771B">
      <w:pPr>
        <w:rPr>
          <w:b/>
          <w:bCs/>
        </w:rPr>
      </w:pPr>
      <w:r w:rsidRPr="00E14F78">
        <w:rPr>
          <w:b/>
          <w:bCs/>
        </w:rPr>
        <w:t>64% de salariés investis dans les missions à impacts (Déclaration des jours à impact par personne) :</w:t>
      </w:r>
    </w:p>
    <w:p w14:paraId="4392D416" w14:textId="1FDB87AC" w:rsidR="00E14F78" w:rsidRDefault="00E14F78" w:rsidP="00E3771B">
      <w:r>
        <w:t xml:space="preserve">Cette année, nous constatons une baisse de 5 points par rapport à l'année dernière. </w:t>
      </w:r>
      <w:r>
        <w:br/>
        <w:t>Une diminution qui s'explique en partie par le quotidien de chacun, où il est parfois difficile de dégager du temps pour ces missions, malgré leur importance. De plus, nous rencontrons des défis pour identifier des projets spécifiques auxquels nous pourrions nous associer.</w:t>
      </w:r>
      <w:r>
        <w:br/>
        <w:t>Cependant, nous restons déterminés à favoriser l’engagement de nos équipes sur ces initiatives et à renforcer la visibilité des opportunités à impact. L’année à venir sera l’occasion de redoubler d’efforts pour faciliter l’accès à ces missions et encourager encore plus de collaborateurs à y participer activement.</w:t>
      </w:r>
    </w:p>
    <w:p w14:paraId="38BAB5FB" w14:textId="77777777" w:rsidR="00E14F78" w:rsidRDefault="00E14F78" w:rsidP="00E3771B"/>
    <w:p w14:paraId="6443B282" w14:textId="46B88CD7" w:rsidR="00E14F78" w:rsidRDefault="00E14F78" w:rsidP="00E3771B">
      <w:pPr>
        <w:rPr>
          <w:b/>
          <w:bCs/>
        </w:rPr>
      </w:pPr>
      <w:r w:rsidRPr="00E14F78">
        <w:rPr>
          <w:b/>
          <w:bCs/>
        </w:rPr>
        <w:t>110 Jours d’impacts investis depuis le début de l’année (Relevé́ manuel, déclaration des jours à impact dans les RMA) :</w:t>
      </w:r>
    </w:p>
    <w:p w14:paraId="641BFCCF" w14:textId="613ACD62" w:rsidR="00E14F78" w:rsidRPr="00E14F78" w:rsidRDefault="00E14F78" w:rsidP="00E3771B">
      <w:pPr>
        <w:rPr>
          <w:rFonts w:ascii="MS Gothic" w:eastAsia="MS Gothic" w:hAnsi="MS Gothic" w:cs="MS Gothic"/>
        </w:rPr>
      </w:pPr>
      <w:r>
        <w:t xml:space="preserve">Après un an d’ancienneté, chaque salarié de l’entreprise possède un total de 21 jours par an pouvant être dédiés à des missions à impact. </w:t>
      </w:r>
      <w:r>
        <w:br/>
        <w:t xml:space="preserve">Nous comptabilisons 110 jours d'impact investis en 2024, ce qui représente un écart par rapport à nos prévisions initiales. En effet, nous enregistrons 10 jours de moins que l’an passé. </w:t>
      </w:r>
      <w:r>
        <w:br/>
        <w:t>Toutefois, cette année, chaque jour d'impact a un poids bien plus important. Nous consolidons notre expertise, ce qui nous permet de gagner en crédibilité et d'influencer davantage. Nous avons aussi élargi notre impact en touchant des cibles importantes, comme la jeunesse et les associations de nos territoires, avec des actions de plus grande envergure. Ces résultats sont pour nous une base solide pour aller encore plus loin et augmenter notre investissement dans les mois à venir.</w:t>
      </w:r>
    </w:p>
    <w:p w14:paraId="64D9E6F2" w14:textId="77777777" w:rsidR="00E14F78" w:rsidRDefault="00E14F78" w:rsidP="00E3771B"/>
    <w:p w14:paraId="70DEFE01" w14:textId="4518422D" w:rsidR="00E14F78" w:rsidRDefault="00E14F78" w:rsidP="00E3771B">
      <w:pPr>
        <w:rPr>
          <w:b/>
          <w:bCs/>
        </w:rPr>
      </w:pPr>
      <w:r w:rsidRPr="00E14F78">
        <w:rPr>
          <w:b/>
          <w:bCs/>
        </w:rPr>
        <w:t>77% de pérennité des contrats (Pourcentage de CDI vs sous-traitance et stages) :</w:t>
      </w:r>
    </w:p>
    <w:p w14:paraId="42EC5190" w14:textId="5B2B3F2C" w:rsidR="00E14F78" w:rsidRDefault="00E14F78" w:rsidP="00E3771B">
      <w:r>
        <w:t>Cette année, nous n’avons pas pu conserver la même part de pérennité des contrats. Cette diminution s'explique par une année mouvementée, marquée par de nombreuses arrivées, mais aussi des difficultés qui ont conduit à une vague de départs. Malgré cela, nous avons activement cherché à pérenniser les contrats d’alternants et de stagiaires en les transformant en contrats de prestataires une fois leur diplôme obtenu.</w:t>
      </w:r>
      <w:r>
        <w:br/>
        <w:t>Notre objectif reste clair : accompagner les talents émergents et ceux déjà présents dans leur développement, permettre d'acquérir de nouvelles compétences, et sensibiliser à notre métier et à la cause du Numérique Responsable.</w:t>
      </w:r>
    </w:p>
    <w:p w14:paraId="3B4D4227" w14:textId="77777777" w:rsidR="00E14F78" w:rsidRDefault="00E14F78" w:rsidP="00E3771B"/>
    <w:p w14:paraId="104A4785" w14:textId="39C39891" w:rsidR="00E14F78" w:rsidRDefault="00E14F78" w:rsidP="00E3771B">
      <w:pPr>
        <w:rPr>
          <w:b/>
          <w:bCs/>
        </w:rPr>
      </w:pPr>
      <w:r w:rsidRPr="00E14F78">
        <w:rPr>
          <w:b/>
          <w:bCs/>
        </w:rPr>
        <w:t>100% de données accessibles aux salariés (Pourcentage de données accessibles) :</w:t>
      </w:r>
    </w:p>
    <w:p w14:paraId="3EA16199" w14:textId="2C412B6A" w:rsidR="00E14F78" w:rsidRDefault="00E14F78" w:rsidP="00E3771B">
      <w:r>
        <w:t>Pour nous, la transparence est indispensable dans notre processus de collaboration. C’est pourquoi 100% des données de l’entreprise, à l’exception des données personnelles confidentielles, sont accessibles à tous les collaborateurs.</w:t>
      </w:r>
      <w:r>
        <w:br/>
        <w:t xml:space="preserve">Cette année, nous avons fait d’énormes progrès dans ce processus. </w:t>
      </w:r>
      <w:proofErr w:type="gramStart"/>
      <w:r>
        <w:t>Suite à</w:t>
      </w:r>
      <w:proofErr w:type="gramEnd"/>
      <w:r>
        <w:t xml:space="preserve"> l’implémentation complète de nos outils, nous avons créé des référentiels clairs pour garantir que chaque collaborateur puisse facilement accéder et assimiler ces données, notamment lors de son arrivée dans l’entreprise. Une action de plus en faveur de l’accessibilité et de la transparence au quotidien, pour une collaboration encore plus fluide et inclusive.</w:t>
      </w:r>
    </w:p>
    <w:p w14:paraId="1E8A8A65" w14:textId="77777777" w:rsidR="00E14F78" w:rsidRDefault="00E14F78" w:rsidP="00E3771B"/>
    <w:p w14:paraId="4F37944F" w14:textId="5E61988C" w:rsidR="00E14F78" w:rsidRDefault="00E14F78" w:rsidP="00E14F78">
      <w:pPr>
        <w:pStyle w:val="Heading2"/>
      </w:pPr>
      <w:bookmarkStart w:id="94" w:name="_Toc414763620"/>
      <w:bookmarkStart w:id="95" w:name="_Toc195535582"/>
      <w:r>
        <w:t>Engagés ensemble : focus sur les associations que nous accompagnions</w:t>
      </w:r>
      <w:bookmarkEnd w:id="94"/>
      <w:bookmarkEnd w:id="95"/>
    </w:p>
    <w:p w14:paraId="5A82234C" w14:textId="77777777" w:rsidR="00E14F78" w:rsidRDefault="00E14F78" w:rsidP="00F41FAB">
      <w:pPr>
        <w:pStyle w:val="Heading3"/>
      </w:pPr>
    </w:p>
    <w:p w14:paraId="4FF2AF70" w14:textId="1FE47B5F" w:rsidR="00E14F78" w:rsidRDefault="00F41FAB" w:rsidP="00F41FAB">
      <w:pPr>
        <w:pStyle w:val="Heading3"/>
      </w:pPr>
      <w:bookmarkStart w:id="96" w:name="_Toc68156945"/>
      <w:bookmarkStart w:id="97" w:name="_Toc195535583"/>
      <w:r>
        <w:t>ACIAH (Accessibilité, Communication, Information, Accompagnement du Handicap)</w:t>
      </w:r>
      <w:bookmarkEnd w:id="96"/>
      <w:bookmarkEnd w:id="97"/>
    </w:p>
    <w:p w14:paraId="55260B83" w14:textId="13F39714" w:rsidR="00F41FAB" w:rsidRDefault="00F41FAB" w:rsidP="00F41FAB">
      <w:r>
        <w:t>L’association ACIAH agit pour compenser le handicap, notamment la déficience visuelle, en mobilisant les technologies informatiques pour l’accessibilité et la communication. Elle propose des formations adaptées, des ateliers collectifs et un accompagnement personnalisé pour favoriser l’égalité des chances numériques. Portée par des bénévoles à travers la France et cinq salariés, ACIAH s’efforce de dédramatiser l’usage de l’informatique et d’adapter les outils aux besoins de chacun.</w:t>
      </w:r>
      <w:r>
        <w:br/>
        <w:t xml:space="preserve">Nous leur faisons don de nos anciennes machines et avons </w:t>
      </w:r>
      <w:proofErr w:type="spellStart"/>
      <w:r>
        <w:t>co-rédigé</w:t>
      </w:r>
      <w:proofErr w:type="spellEnd"/>
      <w:r>
        <w:t xml:space="preserve"> avec eux un guide de l’accessibilité, renforçant ainsi notre engagement pour l’inclusion.</w:t>
      </w:r>
    </w:p>
    <w:p w14:paraId="7D467B42" w14:textId="77777777" w:rsidR="00F41FAB" w:rsidRDefault="00F41FAB" w:rsidP="00F41FAB"/>
    <w:p w14:paraId="6F5E742C" w14:textId="1F9263FC" w:rsidR="00F41FAB" w:rsidRDefault="00F41FAB" w:rsidP="00F41FAB">
      <w:r>
        <w:t>« Travailler avec D4B a été une expérience riche de sens. Leur engagement pour l’accessibilité numérique s’est concrétisé par un partenariat fidèle à nos valeurs communes. De cette collaboration est né le guide de l’accessibilité, reconnaissant le travail d’information et de formation mené par l’association, et contribuant à diffuser les solutions d’accessibilité. »</w:t>
      </w:r>
      <w:r>
        <w:br/>
        <w:t>Bernadette, Présidente de l’ACIAH</w:t>
      </w:r>
    </w:p>
    <w:p w14:paraId="2AED9264" w14:textId="1DC91EC9" w:rsidR="4BC79DBB" w:rsidRDefault="4BC79DBB"/>
    <w:p w14:paraId="285248CC" w14:textId="415ED107" w:rsidR="00F41FAB" w:rsidRDefault="00F41FAB" w:rsidP="00F41FAB">
      <w:pPr>
        <w:pStyle w:val="Heading3"/>
      </w:pPr>
      <w:bookmarkStart w:id="98" w:name="_Toc1558333117"/>
      <w:bookmarkStart w:id="99" w:name="_Toc195535584"/>
      <w:proofErr w:type="spellStart"/>
      <w:r>
        <w:t>Kodiko</w:t>
      </w:r>
      <w:proofErr w:type="spellEnd"/>
      <w:r>
        <w:t>, le programme de mentorat “réfugiés-salariés” en entreprise</w:t>
      </w:r>
      <w:bookmarkEnd w:id="98"/>
      <w:bookmarkEnd w:id="99"/>
    </w:p>
    <w:p w14:paraId="6BBD8AA1" w14:textId="2443AFC4" w:rsidR="00F41FAB" w:rsidRDefault="00F41FAB" w:rsidP="00F41FAB">
      <w:r>
        <w:t xml:space="preserve">L'inclusion par le numérique est aussi un levier important, c'est pourquoi nous avons choisi de soutenir </w:t>
      </w:r>
      <w:proofErr w:type="spellStart"/>
      <w:r>
        <w:t>Kodiko</w:t>
      </w:r>
      <w:proofErr w:type="spellEnd"/>
      <w:r>
        <w:t>. Cette association aide les personnes réfugiées dans leur insertion professionnelle et leur recherche d’emploi, à travers la mise en relation avec des salariés en entreprise.</w:t>
      </w:r>
      <w:r>
        <w:br/>
        <w:t>C’est une première pour nous d’accompagner des réfugiés souhaitant intégrer les métiers de l’informatique. Il est encore trop tôt pour dresser un bilan, mais l’expérience est déjà très enrichissante, autant pour l’accompagnant que pour la personne accompagnée.</w:t>
      </w:r>
    </w:p>
    <w:p w14:paraId="3EA8C563" w14:textId="77777777" w:rsidR="00F41FAB" w:rsidRDefault="00F41FAB" w:rsidP="00F41FAB"/>
    <w:p w14:paraId="5575E409" w14:textId="08146A9C" w:rsidR="00F41FAB" w:rsidRDefault="00F41FAB" w:rsidP="00F41FAB">
      <w:pPr>
        <w:pStyle w:val="Heading3"/>
      </w:pPr>
      <w:bookmarkStart w:id="100" w:name="_Toc1293559427"/>
      <w:bookmarkStart w:id="101" w:name="_Toc195535585"/>
      <w:r>
        <w:t>Les Connectées IINAF (Insertion et Inclusion Numérique pour l'Autonomie, notamment des Femmes)</w:t>
      </w:r>
      <w:bookmarkEnd w:id="100"/>
      <w:bookmarkEnd w:id="101"/>
    </w:p>
    <w:p w14:paraId="524AC216" w14:textId="16B00C9C" w:rsidR="00F41FAB" w:rsidRDefault="00F41FAB" w:rsidP="00F41FAB">
      <w:r>
        <w:t>L’association Les Connectées IINAF, à Rennes, agit comme un catalyseur de changement social en promouvant l’inclusion numérique, l’égalité femmes-hommes et l’autonomie, notamment des femmes. Par des ateliers pratiques, elle aide chacun à surmonter les obstacles numériques, de l’usage de l’ordinateur aux réseaux sociaux, facilitant ainsi l’insertion et le retour à l’emploi.</w:t>
      </w:r>
      <w:r>
        <w:br/>
      </w:r>
      <w:r>
        <w:br/>
        <w:t xml:space="preserve">Aujourd’hui, 28 % de la population manque de compétences numériques clés : recherche d’information, communication en ligne, logiciels, sécurité des données et résolution de problèmes. C’est pourquoi nous accompagnons l’IINAF en </w:t>
      </w:r>
      <w:proofErr w:type="spellStart"/>
      <w:r>
        <w:t>co-animant</w:t>
      </w:r>
      <w:proofErr w:type="spellEnd"/>
      <w:r>
        <w:t xml:space="preserve"> des ateliers sur les outils essentiels et en sensibilisant à la protection des données. Bien que ouverts à tous, ces ateliers bénéficient surtout aux 25-45 ans, améliorant leurs perspectives professionnelles. En favorisant l’autonomie et l’inclusion, nous contribuons ensemble à une société plus égalitaire.</w:t>
      </w:r>
    </w:p>
    <w:p w14:paraId="771D9DF7" w14:textId="77777777" w:rsidR="00F41FAB" w:rsidRDefault="00F41FAB" w:rsidP="00F41FAB"/>
    <w:p w14:paraId="6F951761" w14:textId="28CE2F1D" w:rsidR="00F41FAB" w:rsidRDefault="00F41FAB" w:rsidP="00F41FAB">
      <w:r>
        <w:t>« Nous sommes partenaire depuis plus d’un an et demi. Leurs salariés participent à nos ateliers numériques hebdomadaires pour aider des personnes en situation de précarité et d’exclusion numérique et à nos événements. D4B apporte une aide précieuse et un regard enrichissant à nos bénéficiaires et partage aussi des conseils pour organiser nos ateliers. C’est toujours un plaisir de travailler avec eux sur le long terme. »</w:t>
      </w:r>
      <w:r>
        <w:br/>
        <w:t>Ablavi, représentant de l’association IINAF</w:t>
      </w:r>
    </w:p>
    <w:p w14:paraId="4FDB16E0" w14:textId="77777777" w:rsidR="00F41FAB" w:rsidRDefault="00F41FAB" w:rsidP="00F41FAB"/>
    <w:p w14:paraId="3D499B4E" w14:textId="77777777" w:rsidR="00F41FAB" w:rsidRPr="00F41FAB" w:rsidRDefault="00F41FAB" w:rsidP="00F41FAB">
      <w:pPr>
        <w:rPr>
          <w:b/>
          <w:bCs/>
        </w:rPr>
      </w:pPr>
    </w:p>
    <w:p w14:paraId="5720FB54" w14:textId="77777777" w:rsidR="00E14F78" w:rsidRPr="00E14F78" w:rsidRDefault="00E14F78" w:rsidP="00E3771B">
      <w:pPr>
        <w:rPr>
          <w:b/>
          <w:bCs/>
          <w:sz w:val="28"/>
          <w:szCs w:val="28"/>
          <w:shd w:val="clear" w:color="auto" w:fill="FFFFFF"/>
        </w:rPr>
      </w:pPr>
    </w:p>
    <w:p w14:paraId="509BFB4E" w14:textId="4EA75894" w:rsidR="00244890" w:rsidRDefault="00244890">
      <w:pPr>
        <w:rPr>
          <w:sz w:val="28"/>
          <w:szCs w:val="28"/>
          <w:shd w:val="clear" w:color="auto" w:fill="FFFFFF"/>
        </w:rPr>
      </w:pPr>
      <w:r>
        <w:rPr>
          <w:sz w:val="28"/>
          <w:szCs w:val="28"/>
          <w:shd w:val="clear" w:color="auto" w:fill="FFFFFF"/>
        </w:rPr>
        <w:br w:type="page"/>
      </w:r>
    </w:p>
    <w:p w14:paraId="1804EDB5" w14:textId="7EFA3BA3" w:rsidR="00244890" w:rsidRDefault="00244890" w:rsidP="00DE160F">
      <w:pPr>
        <w:rPr>
          <w:sz w:val="20"/>
          <w:szCs w:val="20"/>
        </w:rPr>
      </w:pPr>
    </w:p>
    <w:p w14:paraId="1F03FA96" w14:textId="7CC6CE91" w:rsidR="00F41FAB" w:rsidRDefault="00F41FAB" w:rsidP="00F41FAB">
      <w:pPr>
        <w:pStyle w:val="Heading1"/>
        <w:rPr>
          <w:sz w:val="20"/>
          <w:szCs w:val="20"/>
        </w:rPr>
      </w:pPr>
      <w:bookmarkStart w:id="102" w:name="_Toc1306760619"/>
      <w:bookmarkStart w:id="103" w:name="_Toc195535586"/>
      <w:r>
        <w:t>Regard vers l’avenir</w:t>
      </w:r>
      <w:bookmarkEnd w:id="102"/>
      <w:bookmarkEnd w:id="103"/>
    </w:p>
    <w:p w14:paraId="4E2285F8" w14:textId="77777777" w:rsidR="00F41FAB" w:rsidRDefault="00F41FAB" w:rsidP="00DE160F">
      <w:pPr>
        <w:rPr>
          <w:sz w:val="20"/>
          <w:szCs w:val="20"/>
        </w:rPr>
      </w:pPr>
    </w:p>
    <w:p w14:paraId="72375D4A" w14:textId="77777777" w:rsidR="00F41FAB" w:rsidRDefault="00F41FAB" w:rsidP="00DE160F">
      <w:r>
        <w:t>Nous sommes conscients du chemin qu'il nous reste à parcourir pour amplifier notre impact et sommes reconnaissants de pouvoir compter sur un écosystème engagé et des parties prenantes essentielles à nos avancées. Dans une démarche d'amélioration continue, nous souhaitons nous inspirer des meilleures pratiques, notamment celles des entreprises de l'indice Impact 120, afin de maximiser notre contribution positive.</w:t>
      </w:r>
      <w:r>
        <w:br/>
        <w:t>Face aux défis actuels, tels que la remise en question des politiques de diversité et d'inclusion, les restrictions d'accès aux données climatiques et l'explosion de l'empreinte numérique liée à l'IA, notre engagement pour un numérique respectueux de la planète et des personnes prend une dimension encore plus cruciale.</w:t>
      </w:r>
      <w:r>
        <w:br/>
        <w:t>Nous sommes convaincus que la responsabilité numérique des entreprises est un enjeu de société majeur et un rempart essentiel pour l'avenir. Notre conviction profonde en un numérique responsable guide chacune de nos actions et prend tout son sens dans le contexte actuel.</w:t>
      </w:r>
      <w:r>
        <w:br/>
        <w:t>L'année 2025 sera riche en défis, mais notre résilience et notre esprit collectif nous permettront de les relever avec succès. Nous sommes intimement convaincus qu'un numérique responsable est porteur de sens pour tous, individus et organisations.</w:t>
      </w:r>
    </w:p>
    <w:p w14:paraId="795E2364" w14:textId="66053E64" w:rsidR="00F41FAB" w:rsidRDefault="00F41FAB" w:rsidP="00DE160F">
      <w:r>
        <w:br/>
        <w:t>Frédérick Marchand, Président de Digital4better</w:t>
      </w:r>
    </w:p>
    <w:p w14:paraId="37622B89" w14:textId="77777777" w:rsidR="00F41FAB" w:rsidRDefault="00F41FAB" w:rsidP="00DE160F">
      <w:pPr>
        <w:rPr>
          <w:sz w:val="20"/>
          <w:szCs w:val="20"/>
        </w:rPr>
      </w:pPr>
    </w:p>
    <w:p w14:paraId="00102137" w14:textId="77777777" w:rsidR="00F41FAB" w:rsidRDefault="00F41FAB" w:rsidP="00DE160F">
      <w:pPr>
        <w:rPr>
          <w:sz w:val="20"/>
          <w:szCs w:val="20"/>
        </w:rPr>
      </w:pPr>
    </w:p>
    <w:p w14:paraId="1F4AC9EA" w14:textId="77777777" w:rsidR="00F41FAB" w:rsidRDefault="00F41FAB" w:rsidP="00DE160F">
      <w:pPr>
        <w:rPr>
          <w:sz w:val="20"/>
          <w:szCs w:val="20"/>
        </w:rPr>
      </w:pPr>
    </w:p>
    <w:p w14:paraId="738CDE11" w14:textId="668A5D18" w:rsidR="00F41FAB" w:rsidRDefault="00F41FAB" w:rsidP="00F41FAB">
      <w:pPr>
        <w:jc w:val="center"/>
        <w:rPr>
          <w:rStyle w:val="Emphasis"/>
          <w:b/>
          <w:bCs/>
          <w:i w:val="0"/>
          <w:iCs w:val="0"/>
          <w:sz w:val="96"/>
          <w:szCs w:val="96"/>
        </w:rPr>
      </w:pPr>
      <w:r w:rsidRPr="00F41FAB">
        <w:rPr>
          <w:rStyle w:val="Emphasis"/>
          <w:b/>
          <w:bCs/>
          <w:i w:val="0"/>
          <w:iCs w:val="0"/>
          <w:sz w:val="96"/>
          <w:szCs w:val="96"/>
        </w:rPr>
        <w:t>Merci</w:t>
      </w:r>
    </w:p>
    <w:p w14:paraId="6A2A2963" w14:textId="77777777" w:rsidR="00F41FAB" w:rsidRDefault="00F41FAB" w:rsidP="00F41FAB">
      <w:pPr>
        <w:jc w:val="center"/>
        <w:rPr>
          <w:rStyle w:val="Emphasis"/>
          <w:b/>
          <w:bCs/>
          <w:i w:val="0"/>
          <w:iCs w:val="0"/>
          <w:sz w:val="96"/>
          <w:szCs w:val="96"/>
        </w:rPr>
      </w:pPr>
    </w:p>
    <w:p w14:paraId="67FC08B2" w14:textId="4DCFB559" w:rsidR="00FA118D" w:rsidRDefault="00F41FAB">
      <w:pPr>
        <w:sectPr w:rsidR="00FA118D" w:rsidSect="00BA4EDE">
          <w:type w:val="continuous"/>
          <w:pgSz w:w="16838" w:h="11906" w:orient="landscape"/>
          <w:pgMar w:top="1134" w:right="1134" w:bottom="1134" w:left="1134" w:header="709" w:footer="709" w:gutter="0"/>
          <w:cols w:space="708"/>
          <w:docGrid w:linePitch="360"/>
        </w:sectPr>
      </w:pPr>
      <w:r>
        <w:t xml:space="preserve">Valérie, Clémence, </w:t>
      </w:r>
      <w:proofErr w:type="spellStart"/>
      <w:r>
        <w:t>Zaïtouni</w:t>
      </w:r>
      <w:proofErr w:type="spellEnd"/>
      <w:r>
        <w:t xml:space="preserve">, Vincent, Denis, Alizée, </w:t>
      </w:r>
      <w:proofErr w:type="spellStart"/>
      <w:r>
        <w:t>Josua</w:t>
      </w:r>
      <w:proofErr w:type="spellEnd"/>
      <w:r>
        <w:t xml:space="preserve">, Julien, Raphael, Justine, Valérie, Camille, Lucie, Frédérick, Etienne, Rosaline, Ariane, Ronan, </w:t>
      </w:r>
      <w:proofErr w:type="spellStart"/>
      <w:r>
        <w:t>Paul-Emile</w:t>
      </w:r>
      <w:proofErr w:type="spellEnd"/>
      <w:r>
        <w:t>, Sophie, Pierre, Louis, Bastien, Estelle, Zoé, Romane, Jennifer, Lilas, Delphine, Jean-Pascal, Romain, Anatole, Marion, Adrien, Aurélie, François, Jeanne, Loreena, Nolan, Anne, Valentin, Kadiatou, Selma, Anaïs, Tom, Typhaine, Lola, Kim, Benjamin, Anita, Clara, Maxime, Tanguy, Alexandre, Valentin, Clément, Eden, Alice, Loïse, Pietr</w:t>
      </w:r>
      <w:r w:rsidR="00464A3E">
        <w:t>o</w:t>
      </w:r>
    </w:p>
    <w:p w14:paraId="761A1876" w14:textId="77777777" w:rsidR="00BA3BC3" w:rsidRDefault="00BA3BC3">
      <w:pPr>
        <w:sectPr w:rsidR="00BA3BC3" w:rsidSect="00BA4EDE">
          <w:type w:val="continuous"/>
          <w:pgSz w:w="16838" w:h="11906" w:orient="landscape"/>
          <w:pgMar w:top="1134" w:right="1134" w:bottom="1134" w:left="1134" w:header="709" w:footer="709" w:gutter="0"/>
          <w:cols w:num="2" w:space="708"/>
          <w:docGrid w:linePitch="360"/>
        </w:sectPr>
      </w:pPr>
    </w:p>
    <w:p w14:paraId="5ED9B3C0" w14:textId="3E578049" w:rsidR="03C48B75" w:rsidRDefault="03C48B75" w:rsidP="006E5995">
      <w:pPr>
        <w:pStyle w:val="Heading2"/>
        <w:sectPr w:rsidR="03C48B75" w:rsidSect="00BA4EDE">
          <w:pgSz w:w="16838" w:h="11906" w:orient="landscape"/>
          <w:pgMar w:top="1134" w:right="1134" w:bottom="1134" w:left="1134" w:header="709" w:footer="709" w:gutter="0"/>
          <w:cols w:num="2" w:space="708"/>
          <w:docGrid w:linePitch="360"/>
        </w:sectPr>
      </w:pPr>
    </w:p>
    <w:p w14:paraId="275241E7" w14:textId="29246CE4" w:rsidR="002E11AC" w:rsidRPr="00116AC1" w:rsidRDefault="002E11AC" w:rsidP="0ED7445F"/>
    <w:sectPr w:rsidR="002E11AC" w:rsidRPr="00116AC1" w:rsidSect="00BA4EDE">
      <w:type w:val="continuous"/>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AE450" w14:textId="77777777" w:rsidR="00691240" w:rsidRDefault="00691240" w:rsidP="00D658BC">
      <w:r>
        <w:separator/>
      </w:r>
    </w:p>
  </w:endnote>
  <w:endnote w:type="continuationSeparator" w:id="0">
    <w:p w14:paraId="230ABE86" w14:textId="77777777" w:rsidR="00691240" w:rsidRDefault="00691240" w:rsidP="00D658BC">
      <w:r>
        <w:continuationSeparator/>
      </w:r>
    </w:p>
  </w:endnote>
  <w:endnote w:type="continuationNotice" w:id="1">
    <w:p w14:paraId="0B93B5D7" w14:textId="77777777" w:rsidR="00691240" w:rsidRDefault="00691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858C8" w14:textId="77777777" w:rsidR="00691240" w:rsidRDefault="00691240" w:rsidP="00D658BC">
      <w:r>
        <w:separator/>
      </w:r>
    </w:p>
  </w:footnote>
  <w:footnote w:type="continuationSeparator" w:id="0">
    <w:p w14:paraId="6A9B5D07" w14:textId="77777777" w:rsidR="00691240" w:rsidRDefault="00691240" w:rsidP="00D658BC">
      <w:r>
        <w:continuationSeparator/>
      </w:r>
    </w:p>
  </w:footnote>
  <w:footnote w:type="continuationNotice" w:id="1">
    <w:p w14:paraId="4C5DF857" w14:textId="77777777" w:rsidR="00691240" w:rsidRDefault="006912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8D2E"/>
    <w:multiLevelType w:val="hybridMultilevel"/>
    <w:tmpl w:val="877AB71C"/>
    <w:lvl w:ilvl="0" w:tplc="2208F91E">
      <w:start w:val="1"/>
      <w:numFmt w:val="bullet"/>
      <w:lvlText w:val="-"/>
      <w:lvlJc w:val="left"/>
      <w:pPr>
        <w:ind w:left="720" w:hanging="360"/>
      </w:pPr>
      <w:rPr>
        <w:rFonts w:ascii="Calibri" w:hAnsi="Calibri" w:hint="default"/>
      </w:rPr>
    </w:lvl>
    <w:lvl w:ilvl="1" w:tplc="AE58FD46">
      <w:start w:val="1"/>
      <w:numFmt w:val="bullet"/>
      <w:lvlText w:val="o"/>
      <w:lvlJc w:val="left"/>
      <w:pPr>
        <w:ind w:left="1440" w:hanging="360"/>
      </w:pPr>
      <w:rPr>
        <w:rFonts w:ascii="Courier New" w:hAnsi="Courier New" w:hint="default"/>
      </w:rPr>
    </w:lvl>
    <w:lvl w:ilvl="2" w:tplc="EE4A3172">
      <w:start w:val="1"/>
      <w:numFmt w:val="bullet"/>
      <w:lvlText w:val=""/>
      <w:lvlJc w:val="left"/>
      <w:pPr>
        <w:ind w:left="2160" w:hanging="360"/>
      </w:pPr>
      <w:rPr>
        <w:rFonts w:ascii="Wingdings" w:hAnsi="Wingdings" w:hint="default"/>
      </w:rPr>
    </w:lvl>
    <w:lvl w:ilvl="3" w:tplc="4F223DCE">
      <w:start w:val="1"/>
      <w:numFmt w:val="bullet"/>
      <w:lvlText w:val=""/>
      <w:lvlJc w:val="left"/>
      <w:pPr>
        <w:ind w:left="2880" w:hanging="360"/>
      </w:pPr>
      <w:rPr>
        <w:rFonts w:ascii="Symbol" w:hAnsi="Symbol" w:hint="default"/>
      </w:rPr>
    </w:lvl>
    <w:lvl w:ilvl="4" w:tplc="69D0BB5E">
      <w:start w:val="1"/>
      <w:numFmt w:val="bullet"/>
      <w:lvlText w:val="o"/>
      <w:lvlJc w:val="left"/>
      <w:pPr>
        <w:ind w:left="3600" w:hanging="360"/>
      </w:pPr>
      <w:rPr>
        <w:rFonts w:ascii="Courier New" w:hAnsi="Courier New" w:hint="default"/>
      </w:rPr>
    </w:lvl>
    <w:lvl w:ilvl="5" w:tplc="73D40736">
      <w:start w:val="1"/>
      <w:numFmt w:val="bullet"/>
      <w:lvlText w:val=""/>
      <w:lvlJc w:val="left"/>
      <w:pPr>
        <w:ind w:left="4320" w:hanging="360"/>
      </w:pPr>
      <w:rPr>
        <w:rFonts w:ascii="Wingdings" w:hAnsi="Wingdings" w:hint="default"/>
      </w:rPr>
    </w:lvl>
    <w:lvl w:ilvl="6" w:tplc="0A9EB856">
      <w:start w:val="1"/>
      <w:numFmt w:val="bullet"/>
      <w:lvlText w:val=""/>
      <w:lvlJc w:val="left"/>
      <w:pPr>
        <w:ind w:left="5040" w:hanging="360"/>
      </w:pPr>
      <w:rPr>
        <w:rFonts w:ascii="Symbol" w:hAnsi="Symbol" w:hint="default"/>
      </w:rPr>
    </w:lvl>
    <w:lvl w:ilvl="7" w:tplc="6744FABC">
      <w:start w:val="1"/>
      <w:numFmt w:val="bullet"/>
      <w:lvlText w:val="o"/>
      <w:lvlJc w:val="left"/>
      <w:pPr>
        <w:ind w:left="5760" w:hanging="360"/>
      </w:pPr>
      <w:rPr>
        <w:rFonts w:ascii="Courier New" w:hAnsi="Courier New" w:hint="default"/>
      </w:rPr>
    </w:lvl>
    <w:lvl w:ilvl="8" w:tplc="95BA9B14">
      <w:start w:val="1"/>
      <w:numFmt w:val="bullet"/>
      <w:lvlText w:val=""/>
      <w:lvlJc w:val="left"/>
      <w:pPr>
        <w:ind w:left="6480" w:hanging="360"/>
      </w:pPr>
      <w:rPr>
        <w:rFonts w:ascii="Wingdings" w:hAnsi="Wingdings" w:hint="default"/>
      </w:rPr>
    </w:lvl>
  </w:abstractNum>
  <w:abstractNum w:abstractNumId="1" w15:restartNumberingAfterBreak="0">
    <w:nsid w:val="05401922"/>
    <w:multiLevelType w:val="hybridMultilevel"/>
    <w:tmpl w:val="D8828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B2E51"/>
    <w:multiLevelType w:val="hybridMultilevel"/>
    <w:tmpl w:val="444A5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3602BD"/>
    <w:multiLevelType w:val="hybridMultilevel"/>
    <w:tmpl w:val="696A90EE"/>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9617AA"/>
    <w:multiLevelType w:val="hybridMultilevel"/>
    <w:tmpl w:val="D88C2C6A"/>
    <w:lvl w:ilvl="0" w:tplc="4B2687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087FEE"/>
    <w:multiLevelType w:val="hybridMultilevel"/>
    <w:tmpl w:val="7852589A"/>
    <w:lvl w:ilvl="0" w:tplc="91001650">
      <w:start w:val="1"/>
      <w:numFmt w:val="bullet"/>
      <w:lvlText w:val="-"/>
      <w:lvlJc w:val="left"/>
      <w:pPr>
        <w:ind w:left="720" w:hanging="360"/>
      </w:pPr>
      <w:rPr>
        <w:rFonts w:ascii="Calibri" w:hAnsi="Calibri" w:hint="default"/>
      </w:rPr>
    </w:lvl>
    <w:lvl w:ilvl="1" w:tplc="51EE9878">
      <w:start w:val="1"/>
      <w:numFmt w:val="bullet"/>
      <w:lvlText w:val="o"/>
      <w:lvlJc w:val="left"/>
      <w:pPr>
        <w:ind w:left="1440" w:hanging="360"/>
      </w:pPr>
      <w:rPr>
        <w:rFonts w:ascii="Courier New" w:hAnsi="Courier New" w:hint="default"/>
      </w:rPr>
    </w:lvl>
    <w:lvl w:ilvl="2" w:tplc="A192F502">
      <w:start w:val="1"/>
      <w:numFmt w:val="bullet"/>
      <w:lvlText w:val=""/>
      <w:lvlJc w:val="left"/>
      <w:pPr>
        <w:ind w:left="2160" w:hanging="360"/>
      </w:pPr>
      <w:rPr>
        <w:rFonts w:ascii="Wingdings" w:hAnsi="Wingdings" w:hint="default"/>
      </w:rPr>
    </w:lvl>
    <w:lvl w:ilvl="3" w:tplc="F6248CE2">
      <w:start w:val="1"/>
      <w:numFmt w:val="bullet"/>
      <w:lvlText w:val=""/>
      <w:lvlJc w:val="left"/>
      <w:pPr>
        <w:ind w:left="2880" w:hanging="360"/>
      </w:pPr>
      <w:rPr>
        <w:rFonts w:ascii="Symbol" w:hAnsi="Symbol" w:hint="default"/>
      </w:rPr>
    </w:lvl>
    <w:lvl w:ilvl="4" w:tplc="2232606E">
      <w:start w:val="1"/>
      <w:numFmt w:val="bullet"/>
      <w:lvlText w:val="o"/>
      <w:lvlJc w:val="left"/>
      <w:pPr>
        <w:ind w:left="3600" w:hanging="360"/>
      </w:pPr>
      <w:rPr>
        <w:rFonts w:ascii="Courier New" w:hAnsi="Courier New" w:hint="default"/>
      </w:rPr>
    </w:lvl>
    <w:lvl w:ilvl="5" w:tplc="D4D6A75C">
      <w:start w:val="1"/>
      <w:numFmt w:val="bullet"/>
      <w:lvlText w:val=""/>
      <w:lvlJc w:val="left"/>
      <w:pPr>
        <w:ind w:left="4320" w:hanging="360"/>
      </w:pPr>
      <w:rPr>
        <w:rFonts w:ascii="Wingdings" w:hAnsi="Wingdings" w:hint="default"/>
      </w:rPr>
    </w:lvl>
    <w:lvl w:ilvl="6" w:tplc="F5185628">
      <w:start w:val="1"/>
      <w:numFmt w:val="bullet"/>
      <w:lvlText w:val=""/>
      <w:lvlJc w:val="left"/>
      <w:pPr>
        <w:ind w:left="5040" w:hanging="360"/>
      </w:pPr>
      <w:rPr>
        <w:rFonts w:ascii="Symbol" w:hAnsi="Symbol" w:hint="default"/>
      </w:rPr>
    </w:lvl>
    <w:lvl w:ilvl="7" w:tplc="CFE28C4C">
      <w:start w:val="1"/>
      <w:numFmt w:val="bullet"/>
      <w:lvlText w:val="o"/>
      <w:lvlJc w:val="left"/>
      <w:pPr>
        <w:ind w:left="5760" w:hanging="360"/>
      </w:pPr>
      <w:rPr>
        <w:rFonts w:ascii="Courier New" w:hAnsi="Courier New" w:hint="default"/>
      </w:rPr>
    </w:lvl>
    <w:lvl w:ilvl="8" w:tplc="A214854A">
      <w:start w:val="1"/>
      <w:numFmt w:val="bullet"/>
      <w:lvlText w:val=""/>
      <w:lvlJc w:val="left"/>
      <w:pPr>
        <w:ind w:left="6480" w:hanging="360"/>
      </w:pPr>
      <w:rPr>
        <w:rFonts w:ascii="Wingdings" w:hAnsi="Wingdings" w:hint="default"/>
      </w:rPr>
    </w:lvl>
  </w:abstractNum>
  <w:abstractNum w:abstractNumId="6" w15:restartNumberingAfterBreak="0">
    <w:nsid w:val="1107C1F4"/>
    <w:multiLevelType w:val="hybridMultilevel"/>
    <w:tmpl w:val="C9FEA628"/>
    <w:lvl w:ilvl="0" w:tplc="DA0A4DD6">
      <w:start w:val="1"/>
      <w:numFmt w:val="bullet"/>
      <w:lvlText w:val="-"/>
      <w:lvlJc w:val="left"/>
      <w:pPr>
        <w:ind w:left="720" w:hanging="360"/>
      </w:pPr>
      <w:rPr>
        <w:rFonts w:ascii="Calibri" w:hAnsi="Calibri" w:hint="default"/>
      </w:rPr>
    </w:lvl>
    <w:lvl w:ilvl="1" w:tplc="A126AB04">
      <w:start w:val="1"/>
      <w:numFmt w:val="bullet"/>
      <w:lvlText w:val="o"/>
      <w:lvlJc w:val="left"/>
      <w:pPr>
        <w:ind w:left="1440" w:hanging="360"/>
      </w:pPr>
      <w:rPr>
        <w:rFonts w:ascii="Courier New" w:hAnsi="Courier New" w:hint="default"/>
      </w:rPr>
    </w:lvl>
    <w:lvl w:ilvl="2" w:tplc="2398FE2A">
      <w:start w:val="1"/>
      <w:numFmt w:val="bullet"/>
      <w:lvlText w:val=""/>
      <w:lvlJc w:val="left"/>
      <w:pPr>
        <w:ind w:left="2160" w:hanging="360"/>
      </w:pPr>
      <w:rPr>
        <w:rFonts w:ascii="Wingdings" w:hAnsi="Wingdings" w:hint="default"/>
      </w:rPr>
    </w:lvl>
    <w:lvl w:ilvl="3" w:tplc="5A9C7452">
      <w:start w:val="1"/>
      <w:numFmt w:val="bullet"/>
      <w:lvlText w:val=""/>
      <w:lvlJc w:val="left"/>
      <w:pPr>
        <w:ind w:left="2880" w:hanging="360"/>
      </w:pPr>
      <w:rPr>
        <w:rFonts w:ascii="Symbol" w:hAnsi="Symbol" w:hint="default"/>
      </w:rPr>
    </w:lvl>
    <w:lvl w:ilvl="4" w:tplc="CFE87452">
      <w:start w:val="1"/>
      <w:numFmt w:val="bullet"/>
      <w:lvlText w:val="o"/>
      <w:lvlJc w:val="left"/>
      <w:pPr>
        <w:ind w:left="3600" w:hanging="360"/>
      </w:pPr>
      <w:rPr>
        <w:rFonts w:ascii="Courier New" w:hAnsi="Courier New" w:hint="default"/>
      </w:rPr>
    </w:lvl>
    <w:lvl w:ilvl="5" w:tplc="0E182CA6">
      <w:start w:val="1"/>
      <w:numFmt w:val="bullet"/>
      <w:lvlText w:val=""/>
      <w:lvlJc w:val="left"/>
      <w:pPr>
        <w:ind w:left="4320" w:hanging="360"/>
      </w:pPr>
      <w:rPr>
        <w:rFonts w:ascii="Wingdings" w:hAnsi="Wingdings" w:hint="default"/>
      </w:rPr>
    </w:lvl>
    <w:lvl w:ilvl="6" w:tplc="211CB08A">
      <w:start w:val="1"/>
      <w:numFmt w:val="bullet"/>
      <w:lvlText w:val=""/>
      <w:lvlJc w:val="left"/>
      <w:pPr>
        <w:ind w:left="5040" w:hanging="360"/>
      </w:pPr>
      <w:rPr>
        <w:rFonts w:ascii="Symbol" w:hAnsi="Symbol" w:hint="default"/>
      </w:rPr>
    </w:lvl>
    <w:lvl w:ilvl="7" w:tplc="0B96CCA6">
      <w:start w:val="1"/>
      <w:numFmt w:val="bullet"/>
      <w:lvlText w:val="o"/>
      <w:lvlJc w:val="left"/>
      <w:pPr>
        <w:ind w:left="5760" w:hanging="360"/>
      </w:pPr>
      <w:rPr>
        <w:rFonts w:ascii="Courier New" w:hAnsi="Courier New" w:hint="default"/>
      </w:rPr>
    </w:lvl>
    <w:lvl w:ilvl="8" w:tplc="8B326446">
      <w:start w:val="1"/>
      <w:numFmt w:val="bullet"/>
      <w:lvlText w:val=""/>
      <w:lvlJc w:val="left"/>
      <w:pPr>
        <w:ind w:left="6480" w:hanging="360"/>
      </w:pPr>
      <w:rPr>
        <w:rFonts w:ascii="Wingdings" w:hAnsi="Wingdings" w:hint="default"/>
      </w:rPr>
    </w:lvl>
  </w:abstractNum>
  <w:abstractNum w:abstractNumId="7" w15:restartNumberingAfterBreak="0">
    <w:nsid w:val="13BA72DA"/>
    <w:multiLevelType w:val="hybridMultilevel"/>
    <w:tmpl w:val="67DE27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75121A"/>
    <w:multiLevelType w:val="hybridMultilevel"/>
    <w:tmpl w:val="F814C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78E986"/>
    <w:multiLevelType w:val="hybridMultilevel"/>
    <w:tmpl w:val="CE90EE58"/>
    <w:lvl w:ilvl="0" w:tplc="62CA47A8">
      <w:start w:val="1"/>
      <w:numFmt w:val="decimal"/>
      <w:lvlText w:val="%1-"/>
      <w:lvlJc w:val="left"/>
      <w:pPr>
        <w:ind w:left="720" w:hanging="360"/>
      </w:pPr>
    </w:lvl>
    <w:lvl w:ilvl="1" w:tplc="4E72F19A">
      <w:start w:val="1"/>
      <w:numFmt w:val="lowerLetter"/>
      <w:lvlText w:val="%2."/>
      <w:lvlJc w:val="left"/>
      <w:pPr>
        <w:ind w:left="1440" w:hanging="360"/>
      </w:pPr>
    </w:lvl>
    <w:lvl w:ilvl="2" w:tplc="349CA746">
      <w:start w:val="1"/>
      <w:numFmt w:val="lowerRoman"/>
      <w:lvlText w:val="%3."/>
      <w:lvlJc w:val="right"/>
      <w:pPr>
        <w:ind w:left="2160" w:hanging="180"/>
      </w:pPr>
    </w:lvl>
    <w:lvl w:ilvl="3" w:tplc="A8B46B46">
      <w:start w:val="1"/>
      <w:numFmt w:val="decimal"/>
      <w:lvlText w:val="%4."/>
      <w:lvlJc w:val="left"/>
      <w:pPr>
        <w:ind w:left="2880" w:hanging="360"/>
      </w:pPr>
    </w:lvl>
    <w:lvl w:ilvl="4" w:tplc="B6D83112">
      <w:start w:val="1"/>
      <w:numFmt w:val="lowerLetter"/>
      <w:lvlText w:val="%5."/>
      <w:lvlJc w:val="left"/>
      <w:pPr>
        <w:ind w:left="3600" w:hanging="360"/>
      </w:pPr>
    </w:lvl>
    <w:lvl w:ilvl="5" w:tplc="EC8EB176">
      <w:start w:val="1"/>
      <w:numFmt w:val="lowerRoman"/>
      <w:lvlText w:val="%6."/>
      <w:lvlJc w:val="right"/>
      <w:pPr>
        <w:ind w:left="4320" w:hanging="180"/>
      </w:pPr>
    </w:lvl>
    <w:lvl w:ilvl="6" w:tplc="8066417C">
      <w:start w:val="1"/>
      <w:numFmt w:val="decimal"/>
      <w:lvlText w:val="%7."/>
      <w:lvlJc w:val="left"/>
      <w:pPr>
        <w:ind w:left="5040" w:hanging="360"/>
      </w:pPr>
    </w:lvl>
    <w:lvl w:ilvl="7" w:tplc="9676C288">
      <w:start w:val="1"/>
      <w:numFmt w:val="lowerLetter"/>
      <w:lvlText w:val="%8."/>
      <w:lvlJc w:val="left"/>
      <w:pPr>
        <w:ind w:left="5760" w:hanging="360"/>
      </w:pPr>
    </w:lvl>
    <w:lvl w:ilvl="8" w:tplc="7262AA84">
      <w:start w:val="1"/>
      <w:numFmt w:val="lowerRoman"/>
      <w:lvlText w:val="%9."/>
      <w:lvlJc w:val="right"/>
      <w:pPr>
        <w:ind w:left="6480" w:hanging="180"/>
      </w:pPr>
    </w:lvl>
  </w:abstractNum>
  <w:abstractNum w:abstractNumId="10" w15:restartNumberingAfterBreak="0">
    <w:nsid w:val="1F1E09EA"/>
    <w:multiLevelType w:val="multilevel"/>
    <w:tmpl w:val="17DA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A5111A"/>
    <w:multiLevelType w:val="hybridMultilevel"/>
    <w:tmpl w:val="842A9F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C22E92"/>
    <w:multiLevelType w:val="hybridMultilevel"/>
    <w:tmpl w:val="F6FE0A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4D53EB"/>
    <w:multiLevelType w:val="hybridMultilevel"/>
    <w:tmpl w:val="382085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D1572D"/>
    <w:multiLevelType w:val="hybridMultilevel"/>
    <w:tmpl w:val="BB0064E4"/>
    <w:lvl w:ilvl="0" w:tplc="032AA9B4">
      <w:numFmt w:val="bullet"/>
      <w:lvlText w:val="-"/>
      <w:lvlJc w:val="left"/>
      <w:pPr>
        <w:ind w:left="720" w:hanging="360"/>
      </w:pPr>
      <w:rPr>
        <w:rFonts w:ascii="Segoe UI" w:hAnsi="Segoe UI" w:hint="default"/>
      </w:rPr>
    </w:lvl>
    <w:lvl w:ilvl="1" w:tplc="FC7A78D0">
      <w:start w:val="1"/>
      <w:numFmt w:val="bullet"/>
      <w:lvlText w:val="o"/>
      <w:lvlJc w:val="left"/>
      <w:pPr>
        <w:ind w:left="1440" w:hanging="360"/>
      </w:pPr>
      <w:rPr>
        <w:rFonts w:ascii="Courier New" w:hAnsi="Courier New" w:hint="default"/>
      </w:rPr>
    </w:lvl>
    <w:lvl w:ilvl="2" w:tplc="53EE4288">
      <w:start w:val="1"/>
      <w:numFmt w:val="bullet"/>
      <w:lvlText w:val=""/>
      <w:lvlJc w:val="left"/>
      <w:pPr>
        <w:ind w:left="2160" w:hanging="360"/>
      </w:pPr>
      <w:rPr>
        <w:rFonts w:ascii="Wingdings" w:hAnsi="Wingdings" w:hint="default"/>
      </w:rPr>
    </w:lvl>
    <w:lvl w:ilvl="3" w:tplc="E8AE01A4">
      <w:start w:val="1"/>
      <w:numFmt w:val="bullet"/>
      <w:lvlText w:val=""/>
      <w:lvlJc w:val="left"/>
      <w:pPr>
        <w:ind w:left="2880" w:hanging="360"/>
      </w:pPr>
      <w:rPr>
        <w:rFonts w:ascii="Symbol" w:hAnsi="Symbol" w:hint="default"/>
      </w:rPr>
    </w:lvl>
    <w:lvl w:ilvl="4" w:tplc="3482AD92">
      <w:start w:val="1"/>
      <w:numFmt w:val="bullet"/>
      <w:lvlText w:val="o"/>
      <w:lvlJc w:val="left"/>
      <w:pPr>
        <w:ind w:left="3600" w:hanging="360"/>
      </w:pPr>
      <w:rPr>
        <w:rFonts w:ascii="Courier New" w:hAnsi="Courier New" w:hint="default"/>
      </w:rPr>
    </w:lvl>
    <w:lvl w:ilvl="5" w:tplc="677C9C86">
      <w:start w:val="1"/>
      <w:numFmt w:val="bullet"/>
      <w:lvlText w:val=""/>
      <w:lvlJc w:val="left"/>
      <w:pPr>
        <w:ind w:left="4320" w:hanging="360"/>
      </w:pPr>
      <w:rPr>
        <w:rFonts w:ascii="Wingdings" w:hAnsi="Wingdings" w:hint="default"/>
      </w:rPr>
    </w:lvl>
    <w:lvl w:ilvl="6" w:tplc="6F127C06">
      <w:start w:val="1"/>
      <w:numFmt w:val="bullet"/>
      <w:lvlText w:val=""/>
      <w:lvlJc w:val="left"/>
      <w:pPr>
        <w:ind w:left="5040" w:hanging="360"/>
      </w:pPr>
      <w:rPr>
        <w:rFonts w:ascii="Symbol" w:hAnsi="Symbol" w:hint="default"/>
      </w:rPr>
    </w:lvl>
    <w:lvl w:ilvl="7" w:tplc="4FC24256">
      <w:start w:val="1"/>
      <w:numFmt w:val="bullet"/>
      <w:lvlText w:val="o"/>
      <w:lvlJc w:val="left"/>
      <w:pPr>
        <w:ind w:left="5760" w:hanging="360"/>
      </w:pPr>
      <w:rPr>
        <w:rFonts w:ascii="Courier New" w:hAnsi="Courier New" w:hint="default"/>
      </w:rPr>
    </w:lvl>
    <w:lvl w:ilvl="8" w:tplc="520038C6">
      <w:start w:val="1"/>
      <w:numFmt w:val="bullet"/>
      <w:lvlText w:val=""/>
      <w:lvlJc w:val="left"/>
      <w:pPr>
        <w:ind w:left="6480" w:hanging="360"/>
      </w:pPr>
      <w:rPr>
        <w:rFonts w:ascii="Wingdings" w:hAnsi="Wingdings" w:hint="default"/>
      </w:rPr>
    </w:lvl>
  </w:abstractNum>
  <w:abstractNum w:abstractNumId="15" w15:restartNumberingAfterBreak="0">
    <w:nsid w:val="27675DF8"/>
    <w:multiLevelType w:val="hybridMultilevel"/>
    <w:tmpl w:val="A68E2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92DD69"/>
    <w:multiLevelType w:val="hybridMultilevel"/>
    <w:tmpl w:val="26107986"/>
    <w:lvl w:ilvl="0" w:tplc="9C6AFD66">
      <w:start w:val="1"/>
      <w:numFmt w:val="bullet"/>
      <w:lvlText w:val=""/>
      <w:lvlJc w:val="left"/>
      <w:pPr>
        <w:ind w:left="720" w:hanging="360"/>
      </w:pPr>
      <w:rPr>
        <w:rFonts w:ascii="Symbol" w:hAnsi="Symbol" w:hint="default"/>
      </w:rPr>
    </w:lvl>
    <w:lvl w:ilvl="1" w:tplc="E1A87606">
      <w:start w:val="1"/>
      <w:numFmt w:val="bullet"/>
      <w:lvlText w:val="o"/>
      <w:lvlJc w:val="left"/>
      <w:pPr>
        <w:ind w:left="1440" w:hanging="360"/>
      </w:pPr>
      <w:rPr>
        <w:rFonts w:ascii="Courier New" w:hAnsi="Courier New" w:hint="default"/>
      </w:rPr>
    </w:lvl>
    <w:lvl w:ilvl="2" w:tplc="50B4588A">
      <w:start w:val="1"/>
      <w:numFmt w:val="bullet"/>
      <w:lvlText w:val=""/>
      <w:lvlJc w:val="left"/>
      <w:pPr>
        <w:ind w:left="2160" w:hanging="360"/>
      </w:pPr>
      <w:rPr>
        <w:rFonts w:ascii="Wingdings" w:hAnsi="Wingdings" w:hint="default"/>
      </w:rPr>
    </w:lvl>
    <w:lvl w:ilvl="3" w:tplc="1C9C0F64">
      <w:start w:val="1"/>
      <w:numFmt w:val="bullet"/>
      <w:lvlText w:val=""/>
      <w:lvlJc w:val="left"/>
      <w:pPr>
        <w:ind w:left="2880" w:hanging="360"/>
      </w:pPr>
      <w:rPr>
        <w:rFonts w:ascii="Symbol" w:hAnsi="Symbol" w:hint="default"/>
      </w:rPr>
    </w:lvl>
    <w:lvl w:ilvl="4" w:tplc="B3D6C7DE">
      <w:start w:val="1"/>
      <w:numFmt w:val="bullet"/>
      <w:lvlText w:val="o"/>
      <w:lvlJc w:val="left"/>
      <w:pPr>
        <w:ind w:left="3600" w:hanging="360"/>
      </w:pPr>
      <w:rPr>
        <w:rFonts w:ascii="Courier New" w:hAnsi="Courier New" w:hint="default"/>
      </w:rPr>
    </w:lvl>
    <w:lvl w:ilvl="5" w:tplc="318897E4">
      <w:start w:val="1"/>
      <w:numFmt w:val="bullet"/>
      <w:lvlText w:val=""/>
      <w:lvlJc w:val="left"/>
      <w:pPr>
        <w:ind w:left="4320" w:hanging="360"/>
      </w:pPr>
      <w:rPr>
        <w:rFonts w:ascii="Wingdings" w:hAnsi="Wingdings" w:hint="default"/>
      </w:rPr>
    </w:lvl>
    <w:lvl w:ilvl="6" w:tplc="6BEA88DA">
      <w:start w:val="1"/>
      <w:numFmt w:val="bullet"/>
      <w:lvlText w:val=""/>
      <w:lvlJc w:val="left"/>
      <w:pPr>
        <w:ind w:left="5040" w:hanging="360"/>
      </w:pPr>
      <w:rPr>
        <w:rFonts w:ascii="Symbol" w:hAnsi="Symbol" w:hint="default"/>
      </w:rPr>
    </w:lvl>
    <w:lvl w:ilvl="7" w:tplc="9C04DD26">
      <w:start w:val="1"/>
      <w:numFmt w:val="bullet"/>
      <w:lvlText w:val="o"/>
      <w:lvlJc w:val="left"/>
      <w:pPr>
        <w:ind w:left="5760" w:hanging="360"/>
      </w:pPr>
      <w:rPr>
        <w:rFonts w:ascii="Courier New" w:hAnsi="Courier New" w:hint="default"/>
      </w:rPr>
    </w:lvl>
    <w:lvl w:ilvl="8" w:tplc="83AE1942">
      <w:start w:val="1"/>
      <w:numFmt w:val="bullet"/>
      <w:lvlText w:val=""/>
      <w:lvlJc w:val="left"/>
      <w:pPr>
        <w:ind w:left="6480" w:hanging="360"/>
      </w:pPr>
      <w:rPr>
        <w:rFonts w:ascii="Wingdings" w:hAnsi="Wingdings" w:hint="default"/>
      </w:rPr>
    </w:lvl>
  </w:abstractNum>
  <w:abstractNum w:abstractNumId="17" w15:restartNumberingAfterBreak="0">
    <w:nsid w:val="2B1E4F0F"/>
    <w:multiLevelType w:val="hybridMultilevel"/>
    <w:tmpl w:val="BF76A9DE"/>
    <w:lvl w:ilvl="0" w:tplc="83525C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CE6E56"/>
    <w:multiLevelType w:val="hybridMultilevel"/>
    <w:tmpl w:val="4D5A050C"/>
    <w:lvl w:ilvl="0" w:tplc="182E0FEA">
      <w:numFmt w:val="bullet"/>
      <w:lvlText w:val="-"/>
      <w:lvlJc w:val="left"/>
      <w:pPr>
        <w:ind w:left="720" w:hanging="360"/>
      </w:pPr>
      <w:rPr>
        <w:rFonts w:ascii="Segoe UI" w:hAnsi="Segoe UI" w:hint="default"/>
      </w:rPr>
    </w:lvl>
    <w:lvl w:ilvl="1" w:tplc="E11EC3C2">
      <w:start w:val="1"/>
      <w:numFmt w:val="bullet"/>
      <w:lvlText w:val="o"/>
      <w:lvlJc w:val="left"/>
      <w:pPr>
        <w:ind w:left="1440" w:hanging="360"/>
      </w:pPr>
      <w:rPr>
        <w:rFonts w:ascii="Courier New" w:hAnsi="Courier New" w:hint="default"/>
      </w:rPr>
    </w:lvl>
    <w:lvl w:ilvl="2" w:tplc="6DCCAF16">
      <w:start w:val="1"/>
      <w:numFmt w:val="bullet"/>
      <w:lvlText w:val=""/>
      <w:lvlJc w:val="left"/>
      <w:pPr>
        <w:ind w:left="2160" w:hanging="360"/>
      </w:pPr>
      <w:rPr>
        <w:rFonts w:ascii="Wingdings" w:hAnsi="Wingdings" w:hint="default"/>
      </w:rPr>
    </w:lvl>
    <w:lvl w:ilvl="3" w:tplc="4A7A9EFE">
      <w:start w:val="1"/>
      <w:numFmt w:val="bullet"/>
      <w:lvlText w:val=""/>
      <w:lvlJc w:val="left"/>
      <w:pPr>
        <w:ind w:left="2880" w:hanging="360"/>
      </w:pPr>
      <w:rPr>
        <w:rFonts w:ascii="Symbol" w:hAnsi="Symbol" w:hint="default"/>
      </w:rPr>
    </w:lvl>
    <w:lvl w:ilvl="4" w:tplc="E4508C1A">
      <w:start w:val="1"/>
      <w:numFmt w:val="bullet"/>
      <w:lvlText w:val="o"/>
      <w:lvlJc w:val="left"/>
      <w:pPr>
        <w:ind w:left="3600" w:hanging="360"/>
      </w:pPr>
      <w:rPr>
        <w:rFonts w:ascii="Courier New" w:hAnsi="Courier New" w:hint="default"/>
      </w:rPr>
    </w:lvl>
    <w:lvl w:ilvl="5" w:tplc="6A4C71A4">
      <w:start w:val="1"/>
      <w:numFmt w:val="bullet"/>
      <w:lvlText w:val=""/>
      <w:lvlJc w:val="left"/>
      <w:pPr>
        <w:ind w:left="4320" w:hanging="360"/>
      </w:pPr>
      <w:rPr>
        <w:rFonts w:ascii="Wingdings" w:hAnsi="Wingdings" w:hint="default"/>
      </w:rPr>
    </w:lvl>
    <w:lvl w:ilvl="6" w:tplc="24346358">
      <w:start w:val="1"/>
      <w:numFmt w:val="bullet"/>
      <w:lvlText w:val=""/>
      <w:lvlJc w:val="left"/>
      <w:pPr>
        <w:ind w:left="5040" w:hanging="360"/>
      </w:pPr>
      <w:rPr>
        <w:rFonts w:ascii="Symbol" w:hAnsi="Symbol" w:hint="default"/>
      </w:rPr>
    </w:lvl>
    <w:lvl w:ilvl="7" w:tplc="C0B2150C">
      <w:start w:val="1"/>
      <w:numFmt w:val="bullet"/>
      <w:lvlText w:val="o"/>
      <w:lvlJc w:val="left"/>
      <w:pPr>
        <w:ind w:left="5760" w:hanging="360"/>
      </w:pPr>
      <w:rPr>
        <w:rFonts w:ascii="Courier New" w:hAnsi="Courier New" w:hint="default"/>
      </w:rPr>
    </w:lvl>
    <w:lvl w:ilvl="8" w:tplc="C220C3B8">
      <w:start w:val="1"/>
      <w:numFmt w:val="bullet"/>
      <w:lvlText w:val=""/>
      <w:lvlJc w:val="left"/>
      <w:pPr>
        <w:ind w:left="6480" w:hanging="360"/>
      </w:pPr>
      <w:rPr>
        <w:rFonts w:ascii="Wingdings" w:hAnsi="Wingdings" w:hint="default"/>
      </w:rPr>
    </w:lvl>
  </w:abstractNum>
  <w:abstractNum w:abstractNumId="19" w15:restartNumberingAfterBreak="0">
    <w:nsid w:val="2C2365F3"/>
    <w:multiLevelType w:val="hybridMultilevel"/>
    <w:tmpl w:val="CABC2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7C0F96"/>
    <w:multiLevelType w:val="hybridMultilevel"/>
    <w:tmpl w:val="4D5655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F72DB3"/>
    <w:multiLevelType w:val="hybridMultilevel"/>
    <w:tmpl w:val="EA6A6E1C"/>
    <w:lvl w:ilvl="0" w:tplc="A570256A">
      <w:start w:val="1"/>
      <w:numFmt w:val="bullet"/>
      <w:lvlText w:val="-"/>
      <w:lvlJc w:val="left"/>
      <w:pPr>
        <w:ind w:left="720" w:hanging="360"/>
      </w:pPr>
      <w:rPr>
        <w:rFonts w:ascii="Calibri" w:hAnsi="Calibri" w:hint="default"/>
      </w:rPr>
    </w:lvl>
    <w:lvl w:ilvl="1" w:tplc="B4F6D9B8">
      <w:start w:val="1"/>
      <w:numFmt w:val="bullet"/>
      <w:lvlText w:val="o"/>
      <w:lvlJc w:val="left"/>
      <w:pPr>
        <w:ind w:left="1440" w:hanging="360"/>
      </w:pPr>
      <w:rPr>
        <w:rFonts w:ascii="Courier New" w:hAnsi="Courier New" w:hint="default"/>
      </w:rPr>
    </w:lvl>
    <w:lvl w:ilvl="2" w:tplc="DF80E5DE">
      <w:start w:val="1"/>
      <w:numFmt w:val="bullet"/>
      <w:lvlText w:val=""/>
      <w:lvlJc w:val="left"/>
      <w:pPr>
        <w:ind w:left="2160" w:hanging="360"/>
      </w:pPr>
      <w:rPr>
        <w:rFonts w:ascii="Wingdings" w:hAnsi="Wingdings" w:hint="default"/>
      </w:rPr>
    </w:lvl>
    <w:lvl w:ilvl="3" w:tplc="2DDCA5B4">
      <w:start w:val="1"/>
      <w:numFmt w:val="bullet"/>
      <w:lvlText w:val=""/>
      <w:lvlJc w:val="left"/>
      <w:pPr>
        <w:ind w:left="2880" w:hanging="360"/>
      </w:pPr>
      <w:rPr>
        <w:rFonts w:ascii="Symbol" w:hAnsi="Symbol" w:hint="default"/>
      </w:rPr>
    </w:lvl>
    <w:lvl w:ilvl="4" w:tplc="6922D2F8">
      <w:start w:val="1"/>
      <w:numFmt w:val="bullet"/>
      <w:lvlText w:val="o"/>
      <w:lvlJc w:val="left"/>
      <w:pPr>
        <w:ind w:left="3600" w:hanging="360"/>
      </w:pPr>
      <w:rPr>
        <w:rFonts w:ascii="Courier New" w:hAnsi="Courier New" w:hint="default"/>
      </w:rPr>
    </w:lvl>
    <w:lvl w:ilvl="5" w:tplc="F990CA28">
      <w:start w:val="1"/>
      <w:numFmt w:val="bullet"/>
      <w:lvlText w:val=""/>
      <w:lvlJc w:val="left"/>
      <w:pPr>
        <w:ind w:left="4320" w:hanging="360"/>
      </w:pPr>
      <w:rPr>
        <w:rFonts w:ascii="Wingdings" w:hAnsi="Wingdings" w:hint="default"/>
      </w:rPr>
    </w:lvl>
    <w:lvl w:ilvl="6" w:tplc="1B6088AC">
      <w:start w:val="1"/>
      <w:numFmt w:val="bullet"/>
      <w:lvlText w:val=""/>
      <w:lvlJc w:val="left"/>
      <w:pPr>
        <w:ind w:left="5040" w:hanging="360"/>
      </w:pPr>
      <w:rPr>
        <w:rFonts w:ascii="Symbol" w:hAnsi="Symbol" w:hint="default"/>
      </w:rPr>
    </w:lvl>
    <w:lvl w:ilvl="7" w:tplc="9D6CB4D2">
      <w:start w:val="1"/>
      <w:numFmt w:val="bullet"/>
      <w:lvlText w:val="o"/>
      <w:lvlJc w:val="left"/>
      <w:pPr>
        <w:ind w:left="5760" w:hanging="360"/>
      </w:pPr>
      <w:rPr>
        <w:rFonts w:ascii="Courier New" w:hAnsi="Courier New" w:hint="default"/>
      </w:rPr>
    </w:lvl>
    <w:lvl w:ilvl="8" w:tplc="7EA86C12">
      <w:start w:val="1"/>
      <w:numFmt w:val="bullet"/>
      <w:lvlText w:val=""/>
      <w:lvlJc w:val="left"/>
      <w:pPr>
        <w:ind w:left="6480" w:hanging="360"/>
      </w:pPr>
      <w:rPr>
        <w:rFonts w:ascii="Wingdings" w:hAnsi="Wingdings" w:hint="default"/>
      </w:rPr>
    </w:lvl>
  </w:abstractNum>
  <w:abstractNum w:abstractNumId="22" w15:restartNumberingAfterBreak="0">
    <w:nsid w:val="34FA0755"/>
    <w:multiLevelType w:val="multilevel"/>
    <w:tmpl w:val="0352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4D6634"/>
    <w:multiLevelType w:val="hybridMultilevel"/>
    <w:tmpl w:val="3C806D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EB5BD9"/>
    <w:multiLevelType w:val="hybridMultilevel"/>
    <w:tmpl w:val="FC90BC60"/>
    <w:lvl w:ilvl="0" w:tplc="60B21850">
      <w:numFmt w:val="bullet"/>
      <w:lvlText w:val="-"/>
      <w:lvlJc w:val="left"/>
      <w:pPr>
        <w:ind w:left="720" w:hanging="360"/>
      </w:pPr>
      <w:rPr>
        <w:rFonts w:ascii="Segoe UI" w:hAnsi="Segoe UI" w:hint="default"/>
      </w:rPr>
    </w:lvl>
    <w:lvl w:ilvl="1" w:tplc="1766F48A">
      <w:start w:val="1"/>
      <w:numFmt w:val="bullet"/>
      <w:lvlText w:val="o"/>
      <w:lvlJc w:val="left"/>
      <w:pPr>
        <w:ind w:left="1440" w:hanging="360"/>
      </w:pPr>
      <w:rPr>
        <w:rFonts w:ascii="Courier New" w:hAnsi="Courier New" w:hint="default"/>
      </w:rPr>
    </w:lvl>
    <w:lvl w:ilvl="2" w:tplc="1C961366">
      <w:start w:val="1"/>
      <w:numFmt w:val="bullet"/>
      <w:lvlText w:val=""/>
      <w:lvlJc w:val="left"/>
      <w:pPr>
        <w:ind w:left="2160" w:hanging="360"/>
      </w:pPr>
      <w:rPr>
        <w:rFonts w:ascii="Wingdings" w:hAnsi="Wingdings" w:hint="default"/>
      </w:rPr>
    </w:lvl>
    <w:lvl w:ilvl="3" w:tplc="9C40DC38">
      <w:start w:val="1"/>
      <w:numFmt w:val="bullet"/>
      <w:lvlText w:val=""/>
      <w:lvlJc w:val="left"/>
      <w:pPr>
        <w:ind w:left="2880" w:hanging="360"/>
      </w:pPr>
      <w:rPr>
        <w:rFonts w:ascii="Symbol" w:hAnsi="Symbol" w:hint="default"/>
      </w:rPr>
    </w:lvl>
    <w:lvl w:ilvl="4" w:tplc="D1065344">
      <w:start w:val="1"/>
      <w:numFmt w:val="bullet"/>
      <w:lvlText w:val="o"/>
      <w:lvlJc w:val="left"/>
      <w:pPr>
        <w:ind w:left="3600" w:hanging="360"/>
      </w:pPr>
      <w:rPr>
        <w:rFonts w:ascii="Courier New" w:hAnsi="Courier New" w:hint="default"/>
      </w:rPr>
    </w:lvl>
    <w:lvl w:ilvl="5" w:tplc="C5340088">
      <w:start w:val="1"/>
      <w:numFmt w:val="bullet"/>
      <w:lvlText w:val=""/>
      <w:lvlJc w:val="left"/>
      <w:pPr>
        <w:ind w:left="4320" w:hanging="360"/>
      </w:pPr>
      <w:rPr>
        <w:rFonts w:ascii="Wingdings" w:hAnsi="Wingdings" w:hint="default"/>
      </w:rPr>
    </w:lvl>
    <w:lvl w:ilvl="6" w:tplc="E1CAC52E">
      <w:start w:val="1"/>
      <w:numFmt w:val="bullet"/>
      <w:lvlText w:val=""/>
      <w:lvlJc w:val="left"/>
      <w:pPr>
        <w:ind w:left="5040" w:hanging="360"/>
      </w:pPr>
      <w:rPr>
        <w:rFonts w:ascii="Symbol" w:hAnsi="Symbol" w:hint="default"/>
      </w:rPr>
    </w:lvl>
    <w:lvl w:ilvl="7" w:tplc="10422082">
      <w:start w:val="1"/>
      <w:numFmt w:val="bullet"/>
      <w:lvlText w:val="o"/>
      <w:lvlJc w:val="left"/>
      <w:pPr>
        <w:ind w:left="5760" w:hanging="360"/>
      </w:pPr>
      <w:rPr>
        <w:rFonts w:ascii="Courier New" w:hAnsi="Courier New" w:hint="default"/>
      </w:rPr>
    </w:lvl>
    <w:lvl w:ilvl="8" w:tplc="8C229648">
      <w:start w:val="1"/>
      <w:numFmt w:val="bullet"/>
      <w:lvlText w:val=""/>
      <w:lvlJc w:val="left"/>
      <w:pPr>
        <w:ind w:left="6480" w:hanging="360"/>
      </w:pPr>
      <w:rPr>
        <w:rFonts w:ascii="Wingdings" w:hAnsi="Wingdings" w:hint="default"/>
      </w:rPr>
    </w:lvl>
  </w:abstractNum>
  <w:abstractNum w:abstractNumId="25" w15:restartNumberingAfterBreak="0">
    <w:nsid w:val="47821322"/>
    <w:multiLevelType w:val="hybridMultilevel"/>
    <w:tmpl w:val="F05A441C"/>
    <w:lvl w:ilvl="0" w:tplc="091CE0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D803B8"/>
    <w:multiLevelType w:val="hybridMultilevel"/>
    <w:tmpl w:val="10A627A0"/>
    <w:lvl w:ilvl="0" w:tplc="8BAE1804">
      <w:start w:val="1"/>
      <w:numFmt w:val="bullet"/>
      <w:lvlText w:val="-"/>
      <w:lvlJc w:val="left"/>
      <w:pPr>
        <w:ind w:left="720" w:hanging="360"/>
      </w:pPr>
      <w:rPr>
        <w:rFonts w:ascii="Calibri" w:hAnsi="Calibri" w:hint="default"/>
      </w:rPr>
    </w:lvl>
    <w:lvl w:ilvl="1" w:tplc="A9D60230">
      <w:start w:val="1"/>
      <w:numFmt w:val="bullet"/>
      <w:lvlText w:val="o"/>
      <w:lvlJc w:val="left"/>
      <w:pPr>
        <w:ind w:left="1440" w:hanging="360"/>
      </w:pPr>
      <w:rPr>
        <w:rFonts w:ascii="Courier New" w:hAnsi="Courier New" w:hint="default"/>
      </w:rPr>
    </w:lvl>
    <w:lvl w:ilvl="2" w:tplc="23803BE4">
      <w:start w:val="1"/>
      <w:numFmt w:val="bullet"/>
      <w:lvlText w:val=""/>
      <w:lvlJc w:val="left"/>
      <w:pPr>
        <w:ind w:left="2160" w:hanging="360"/>
      </w:pPr>
      <w:rPr>
        <w:rFonts w:ascii="Wingdings" w:hAnsi="Wingdings" w:hint="default"/>
      </w:rPr>
    </w:lvl>
    <w:lvl w:ilvl="3" w:tplc="EF80C072">
      <w:start w:val="1"/>
      <w:numFmt w:val="bullet"/>
      <w:lvlText w:val=""/>
      <w:lvlJc w:val="left"/>
      <w:pPr>
        <w:ind w:left="2880" w:hanging="360"/>
      </w:pPr>
      <w:rPr>
        <w:rFonts w:ascii="Symbol" w:hAnsi="Symbol" w:hint="default"/>
      </w:rPr>
    </w:lvl>
    <w:lvl w:ilvl="4" w:tplc="863EA222">
      <w:start w:val="1"/>
      <w:numFmt w:val="bullet"/>
      <w:lvlText w:val="o"/>
      <w:lvlJc w:val="left"/>
      <w:pPr>
        <w:ind w:left="3600" w:hanging="360"/>
      </w:pPr>
      <w:rPr>
        <w:rFonts w:ascii="Courier New" w:hAnsi="Courier New" w:hint="default"/>
      </w:rPr>
    </w:lvl>
    <w:lvl w:ilvl="5" w:tplc="69F8A5AA">
      <w:start w:val="1"/>
      <w:numFmt w:val="bullet"/>
      <w:lvlText w:val=""/>
      <w:lvlJc w:val="left"/>
      <w:pPr>
        <w:ind w:left="4320" w:hanging="360"/>
      </w:pPr>
      <w:rPr>
        <w:rFonts w:ascii="Wingdings" w:hAnsi="Wingdings" w:hint="default"/>
      </w:rPr>
    </w:lvl>
    <w:lvl w:ilvl="6" w:tplc="E8A24282">
      <w:start w:val="1"/>
      <w:numFmt w:val="bullet"/>
      <w:lvlText w:val=""/>
      <w:lvlJc w:val="left"/>
      <w:pPr>
        <w:ind w:left="5040" w:hanging="360"/>
      </w:pPr>
      <w:rPr>
        <w:rFonts w:ascii="Symbol" w:hAnsi="Symbol" w:hint="default"/>
      </w:rPr>
    </w:lvl>
    <w:lvl w:ilvl="7" w:tplc="FD5C7BF2">
      <w:start w:val="1"/>
      <w:numFmt w:val="bullet"/>
      <w:lvlText w:val="o"/>
      <w:lvlJc w:val="left"/>
      <w:pPr>
        <w:ind w:left="5760" w:hanging="360"/>
      </w:pPr>
      <w:rPr>
        <w:rFonts w:ascii="Courier New" w:hAnsi="Courier New" w:hint="default"/>
      </w:rPr>
    </w:lvl>
    <w:lvl w:ilvl="8" w:tplc="7D127D02">
      <w:start w:val="1"/>
      <w:numFmt w:val="bullet"/>
      <w:lvlText w:val=""/>
      <w:lvlJc w:val="left"/>
      <w:pPr>
        <w:ind w:left="6480" w:hanging="360"/>
      </w:pPr>
      <w:rPr>
        <w:rFonts w:ascii="Wingdings" w:hAnsi="Wingdings" w:hint="default"/>
      </w:rPr>
    </w:lvl>
  </w:abstractNum>
  <w:abstractNum w:abstractNumId="27" w15:restartNumberingAfterBreak="0">
    <w:nsid w:val="4B4143D8"/>
    <w:multiLevelType w:val="hybridMultilevel"/>
    <w:tmpl w:val="E2266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F5D8A6"/>
    <w:multiLevelType w:val="hybridMultilevel"/>
    <w:tmpl w:val="7CAC62D0"/>
    <w:lvl w:ilvl="0" w:tplc="4810FD64">
      <w:start w:val="1"/>
      <w:numFmt w:val="bullet"/>
      <w:lvlText w:val="-"/>
      <w:lvlJc w:val="left"/>
      <w:pPr>
        <w:ind w:left="720" w:hanging="360"/>
      </w:pPr>
      <w:rPr>
        <w:rFonts w:ascii="Calibri" w:hAnsi="Calibri" w:hint="default"/>
      </w:rPr>
    </w:lvl>
    <w:lvl w:ilvl="1" w:tplc="800CE83E">
      <w:start w:val="1"/>
      <w:numFmt w:val="bullet"/>
      <w:lvlText w:val="o"/>
      <w:lvlJc w:val="left"/>
      <w:pPr>
        <w:ind w:left="1440" w:hanging="360"/>
      </w:pPr>
      <w:rPr>
        <w:rFonts w:ascii="Courier New" w:hAnsi="Courier New" w:hint="default"/>
      </w:rPr>
    </w:lvl>
    <w:lvl w:ilvl="2" w:tplc="3A26237E">
      <w:start w:val="1"/>
      <w:numFmt w:val="bullet"/>
      <w:lvlText w:val=""/>
      <w:lvlJc w:val="left"/>
      <w:pPr>
        <w:ind w:left="2160" w:hanging="360"/>
      </w:pPr>
      <w:rPr>
        <w:rFonts w:ascii="Wingdings" w:hAnsi="Wingdings" w:hint="default"/>
      </w:rPr>
    </w:lvl>
    <w:lvl w:ilvl="3" w:tplc="FE00F546">
      <w:start w:val="1"/>
      <w:numFmt w:val="bullet"/>
      <w:lvlText w:val=""/>
      <w:lvlJc w:val="left"/>
      <w:pPr>
        <w:ind w:left="2880" w:hanging="360"/>
      </w:pPr>
      <w:rPr>
        <w:rFonts w:ascii="Symbol" w:hAnsi="Symbol" w:hint="default"/>
      </w:rPr>
    </w:lvl>
    <w:lvl w:ilvl="4" w:tplc="3F40DAF0">
      <w:start w:val="1"/>
      <w:numFmt w:val="bullet"/>
      <w:lvlText w:val="o"/>
      <w:lvlJc w:val="left"/>
      <w:pPr>
        <w:ind w:left="3600" w:hanging="360"/>
      </w:pPr>
      <w:rPr>
        <w:rFonts w:ascii="Courier New" w:hAnsi="Courier New" w:hint="default"/>
      </w:rPr>
    </w:lvl>
    <w:lvl w:ilvl="5" w:tplc="DC80CED8">
      <w:start w:val="1"/>
      <w:numFmt w:val="bullet"/>
      <w:lvlText w:val=""/>
      <w:lvlJc w:val="left"/>
      <w:pPr>
        <w:ind w:left="4320" w:hanging="360"/>
      </w:pPr>
      <w:rPr>
        <w:rFonts w:ascii="Wingdings" w:hAnsi="Wingdings" w:hint="default"/>
      </w:rPr>
    </w:lvl>
    <w:lvl w:ilvl="6" w:tplc="C090EFB2">
      <w:start w:val="1"/>
      <w:numFmt w:val="bullet"/>
      <w:lvlText w:val=""/>
      <w:lvlJc w:val="left"/>
      <w:pPr>
        <w:ind w:left="5040" w:hanging="360"/>
      </w:pPr>
      <w:rPr>
        <w:rFonts w:ascii="Symbol" w:hAnsi="Symbol" w:hint="default"/>
      </w:rPr>
    </w:lvl>
    <w:lvl w:ilvl="7" w:tplc="4028B3A4">
      <w:start w:val="1"/>
      <w:numFmt w:val="bullet"/>
      <w:lvlText w:val="o"/>
      <w:lvlJc w:val="left"/>
      <w:pPr>
        <w:ind w:left="5760" w:hanging="360"/>
      </w:pPr>
      <w:rPr>
        <w:rFonts w:ascii="Courier New" w:hAnsi="Courier New" w:hint="default"/>
      </w:rPr>
    </w:lvl>
    <w:lvl w:ilvl="8" w:tplc="2A08BA64">
      <w:start w:val="1"/>
      <w:numFmt w:val="bullet"/>
      <w:lvlText w:val=""/>
      <w:lvlJc w:val="left"/>
      <w:pPr>
        <w:ind w:left="6480" w:hanging="360"/>
      </w:pPr>
      <w:rPr>
        <w:rFonts w:ascii="Wingdings" w:hAnsi="Wingdings" w:hint="default"/>
      </w:rPr>
    </w:lvl>
  </w:abstractNum>
  <w:abstractNum w:abstractNumId="29" w15:restartNumberingAfterBreak="0">
    <w:nsid w:val="4C662EDE"/>
    <w:multiLevelType w:val="multilevel"/>
    <w:tmpl w:val="903E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F81FB1"/>
    <w:multiLevelType w:val="hybridMultilevel"/>
    <w:tmpl w:val="07D25D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D82F1C"/>
    <w:multiLevelType w:val="hybridMultilevel"/>
    <w:tmpl w:val="1ABAD0DA"/>
    <w:lvl w:ilvl="0" w:tplc="83525C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232759"/>
    <w:multiLevelType w:val="hybridMultilevel"/>
    <w:tmpl w:val="21ECC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6C7052"/>
    <w:multiLevelType w:val="hybridMultilevel"/>
    <w:tmpl w:val="33B40100"/>
    <w:lvl w:ilvl="0" w:tplc="97008A86">
      <w:start w:val="1"/>
      <w:numFmt w:val="bullet"/>
      <w:lvlText w:val="-"/>
      <w:lvlJc w:val="left"/>
      <w:pPr>
        <w:ind w:left="720" w:hanging="360"/>
      </w:pPr>
      <w:rPr>
        <w:rFonts w:ascii="Calibri" w:hAnsi="Calibri" w:hint="default"/>
      </w:rPr>
    </w:lvl>
    <w:lvl w:ilvl="1" w:tplc="9B8E0AEC">
      <w:start w:val="1"/>
      <w:numFmt w:val="bullet"/>
      <w:lvlText w:val="o"/>
      <w:lvlJc w:val="left"/>
      <w:pPr>
        <w:ind w:left="1440" w:hanging="360"/>
      </w:pPr>
      <w:rPr>
        <w:rFonts w:ascii="Courier New" w:hAnsi="Courier New" w:hint="default"/>
      </w:rPr>
    </w:lvl>
    <w:lvl w:ilvl="2" w:tplc="4D260BD8">
      <w:start w:val="1"/>
      <w:numFmt w:val="bullet"/>
      <w:lvlText w:val=""/>
      <w:lvlJc w:val="left"/>
      <w:pPr>
        <w:ind w:left="2160" w:hanging="360"/>
      </w:pPr>
      <w:rPr>
        <w:rFonts w:ascii="Wingdings" w:hAnsi="Wingdings" w:hint="default"/>
      </w:rPr>
    </w:lvl>
    <w:lvl w:ilvl="3" w:tplc="C5943B42">
      <w:start w:val="1"/>
      <w:numFmt w:val="bullet"/>
      <w:lvlText w:val=""/>
      <w:lvlJc w:val="left"/>
      <w:pPr>
        <w:ind w:left="2880" w:hanging="360"/>
      </w:pPr>
      <w:rPr>
        <w:rFonts w:ascii="Symbol" w:hAnsi="Symbol" w:hint="default"/>
      </w:rPr>
    </w:lvl>
    <w:lvl w:ilvl="4" w:tplc="DA42D79A">
      <w:start w:val="1"/>
      <w:numFmt w:val="bullet"/>
      <w:lvlText w:val="o"/>
      <w:lvlJc w:val="left"/>
      <w:pPr>
        <w:ind w:left="3600" w:hanging="360"/>
      </w:pPr>
      <w:rPr>
        <w:rFonts w:ascii="Courier New" w:hAnsi="Courier New" w:hint="default"/>
      </w:rPr>
    </w:lvl>
    <w:lvl w:ilvl="5" w:tplc="DA8E1C92">
      <w:start w:val="1"/>
      <w:numFmt w:val="bullet"/>
      <w:lvlText w:val=""/>
      <w:lvlJc w:val="left"/>
      <w:pPr>
        <w:ind w:left="4320" w:hanging="360"/>
      </w:pPr>
      <w:rPr>
        <w:rFonts w:ascii="Wingdings" w:hAnsi="Wingdings" w:hint="default"/>
      </w:rPr>
    </w:lvl>
    <w:lvl w:ilvl="6" w:tplc="8D6A8ACE">
      <w:start w:val="1"/>
      <w:numFmt w:val="bullet"/>
      <w:lvlText w:val=""/>
      <w:lvlJc w:val="left"/>
      <w:pPr>
        <w:ind w:left="5040" w:hanging="360"/>
      </w:pPr>
      <w:rPr>
        <w:rFonts w:ascii="Symbol" w:hAnsi="Symbol" w:hint="default"/>
      </w:rPr>
    </w:lvl>
    <w:lvl w:ilvl="7" w:tplc="73702E84">
      <w:start w:val="1"/>
      <w:numFmt w:val="bullet"/>
      <w:lvlText w:val="o"/>
      <w:lvlJc w:val="left"/>
      <w:pPr>
        <w:ind w:left="5760" w:hanging="360"/>
      </w:pPr>
      <w:rPr>
        <w:rFonts w:ascii="Courier New" w:hAnsi="Courier New" w:hint="default"/>
      </w:rPr>
    </w:lvl>
    <w:lvl w:ilvl="8" w:tplc="D2AED31C">
      <w:start w:val="1"/>
      <w:numFmt w:val="bullet"/>
      <w:lvlText w:val=""/>
      <w:lvlJc w:val="left"/>
      <w:pPr>
        <w:ind w:left="6480" w:hanging="360"/>
      </w:pPr>
      <w:rPr>
        <w:rFonts w:ascii="Wingdings" w:hAnsi="Wingdings" w:hint="default"/>
      </w:rPr>
    </w:lvl>
  </w:abstractNum>
  <w:abstractNum w:abstractNumId="34" w15:restartNumberingAfterBreak="0">
    <w:nsid w:val="5DB4C385"/>
    <w:multiLevelType w:val="hybridMultilevel"/>
    <w:tmpl w:val="FCD04776"/>
    <w:lvl w:ilvl="0" w:tplc="F4D679A4">
      <w:numFmt w:val="bullet"/>
      <w:lvlText w:val="-"/>
      <w:lvlJc w:val="left"/>
      <w:pPr>
        <w:ind w:left="720" w:hanging="360"/>
      </w:pPr>
      <w:rPr>
        <w:rFonts w:ascii="Segoe UI" w:hAnsi="Segoe UI" w:hint="default"/>
      </w:rPr>
    </w:lvl>
    <w:lvl w:ilvl="1" w:tplc="2070D64E">
      <w:start w:val="1"/>
      <w:numFmt w:val="bullet"/>
      <w:lvlText w:val="o"/>
      <w:lvlJc w:val="left"/>
      <w:pPr>
        <w:ind w:left="1440" w:hanging="360"/>
      </w:pPr>
      <w:rPr>
        <w:rFonts w:ascii="Courier New" w:hAnsi="Courier New" w:hint="default"/>
      </w:rPr>
    </w:lvl>
    <w:lvl w:ilvl="2" w:tplc="0326203E">
      <w:start w:val="1"/>
      <w:numFmt w:val="bullet"/>
      <w:lvlText w:val=""/>
      <w:lvlJc w:val="left"/>
      <w:pPr>
        <w:ind w:left="2160" w:hanging="360"/>
      </w:pPr>
      <w:rPr>
        <w:rFonts w:ascii="Wingdings" w:hAnsi="Wingdings" w:hint="default"/>
      </w:rPr>
    </w:lvl>
    <w:lvl w:ilvl="3" w:tplc="505686BE">
      <w:start w:val="1"/>
      <w:numFmt w:val="bullet"/>
      <w:lvlText w:val=""/>
      <w:lvlJc w:val="left"/>
      <w:pPr>
        <w:ind w:left="2880" w:hanging="360"/>
      </w:pPr>
      <w:rPr>
        <w:rFonts w:ascii="Symbol" w:hAnsi="Symbol" w:hint="default"/>
      </w:rPr>
    </w:lvl>
    <w:lvl w:ilvl="4" w:tplc="AC025544">
      <w:start w:val="1"/>
      <w:numFmt w:val="bullet"/>
      <w:lvlText w:val="o"/>
      <w:lvlJc w:val="left"/>
      <w:pPr>
        <w:ind w:left="3600" w:hanging="360"/>
      </w:pPr>
      <w:rPr>
        <w:rFonts w:ascii="Courier New" w:hAnsi="Courier New" w:hint="default"/>
      </w:rPr>
    </w:lvl>
    <w:lvl w:ilvl="5" w:tplc="A642CDCA">
      <w:start w:val="1"/>
      <w:numFmt w:val="bullet"/>
      <w:lvlText w:val=""/>
      <w:lvlJc w:val="left"/>
      <w:pPr>
        <w:ind w:left="4320" w:hanging="360"/>
      </w:pPr>
      <w:rPr>
        <w:rFonts w:ascii="Wingdings" w:hAnsi="Wingdings" w:hint="default"/>
      </w:rPr>
    </w:lvl>
    <w:lvl w:ilvl="6" w:tplc="3ACAA45C">
      <w:start w:val="1"/>
      <w:numFmt w:val="bullet"/>
      <w:lvlText w:val=""/>
      <w:lvlJc w:val="left"/>
      <w:pPr>
        <w:ind w:left="5040" w:hanging="360"/>
      </w:pPr>
      <w:rPr>
        <w:rFonts w:ascii="Symbol" w:hAnsi="Symbol" w:hint="default"/>
      </w:rPr>
    </w:lvl>
    <w:lvl w:ilvl="7" w:tplc="05F00406">
      <w:start w:val="1"/>
      <w:numFmt w:val="bullet"/>
      <w:lvlText w:val="o"/>
      <w:lvlJc w:val="left"/>
      <w:pPr>
        <w:ind w:left="5760" w:hanging="360"/>
      </w:pPr>
      <w:rPr>
        <w:rFonts w:ascii="Courier New" w:hAnsi="Courier New" w:hint="default"/>
      </w:rPr>
    </w:lvl>
    <w:lvl w:ilvl="8" w:tplc="C2B64A70">
      <w:start w:val="1"/>
      <w:numFmt w:val="bullet"/>
      <w:lvlText w:val=""/>
      <w:lvlJc w:val="left"/>
      <w:pPr>
        <w:ind w:left="6480" w:hanging="360"/>
      </w:pPr>
      <w:rPr>
        <w:rFonts w:ascii="Wingdings" w:hAnsi="Wingdings" w:hint="default"/>
      </w:rPr>
    </w:lvl>
  </w:abstractNum>
  <w:abstractNum w:abstractNumId="35" w15:restartNumberingAfterBreak="0">
    <w:nsid w:val="5ED21E59"/>
    <w:multiLevelType w:val="hybridMultilevel"/>
    <w:tmpl w:val="1312FDD4"/>
    <w:lvl w:ilvl="0" w:tplc="619C137C">
      <w:numFmt w:val="bullet"/>
      <w:lvlText w:val="-"/>
      <w:lvlJc w:val="left"/>
      <w:pPr>
        <w:ind w:left="720" w:hanging="360"/>
      </w:pPr>
      <w:rPr>
        <w:rFonts w:ascii="Segoe UI" w:hAnsi="Segoe UI" w:hint="default"/>
      </w:rPr>
    </w:lvl>
    <w:lvl w:ilvl="1" w:tplc="ECFE7912">
      <w:start w:val="1"/>
      <w:numFmt w:val="bullet"/>
      <w:lvlText w:val="o"/>
      <w:lvlJc w:val="left"/>
      <w:pPr>
        <w:ind w:left="1440" w:hanging="360"/>
      </w:pPr>
      <w:rPr>
        <w:rFonts w:ascii="Courier New" w:hAnsi="Courier New" w:hint="default"/>
      </w:rPr>
    </w:lvl>
    <w:lvl w:ilvl="2" w:tplc="33A25AC8">
      <w:start w:val="1"/>
      <w:numFmt w:val="bullet"/>
      <w:lvlText w:val=""/>
      <w:lvlJc w:val="left"/>
      <w:pPr>
        <w:ind w:left="2160" w:hanging="360"/>
      </w:pPr>
      <w:rPr>
        <w:rFonts w:ascii="Wingdings" w:hAnsi="Wingdings" w:hint="default"/>
      </w:rPr>
    </w:lvl>
    <w:lvl w:ilvl="3" w:tplc="11066B0A">
      <w:start w:val="1"/>
      <w:numFmt w:val="bullet"/>
      <w:lvlText w:val=""/>
      <w:lvlJc w:val="left"/>
      <w:pPr>
        <w:ind w:left="2880" w:hanging="360"/>
      </w:pPr>
      <w:rPr>
        <w:rFonts w:ascii="Symbol" w:hAnsi="Symbol" w:hint="default"/>
      </w:rPr>
    </w:lvl>
    <w:lvl w:ilvl="4" w:tplc="00785B02">
      <w:start w:val="1"/>
      <w:numFmt w:val="bullet"/>
      <w:lvlText w:val="o"/>
      <w:lvlJc w:val="left"/>
      <w:pPr>
        <w:ind w:left="3600" w:hanging="360"/>
      </w:pPr>
      <w:rPr>
        <w:rFonts w:ascii="Courier New" w:hAnsi="Courier New" w:hint="default"/>
      </w:rPr>
    </w:lvl>
    <w:lvl w:ilvl="5" w:tplc="C824B2A0">
      <w:start w:val="1"/>
      <w:numFmt w:val="bullet"/>
      <w:lvlText w:val=""/>
      <w:lvlJc w:val="left"/>
      <w:pPr>
        <w:ind w:left="4320" w:hanging="360"/>
      </w:pPr>
      <w:rPr>
        <w:rFonts w:ascii="Wingdings" w:hAnsi="Wingdings" w:hint="default"/>
      </w:rPr>
    </w:lvl>
    <w:lvl w:ilvl="6" w:tplc="3D62565C">
      <w:start w:val="1"/>
      <w:numFmt w:val="bullet"/>
      <w:lvlText w:val=""/>
      <w:lvlJc w:val="left"/>
      <w:pPr>
        <w:ind w:left="5040" w:hanging="360"/>
      </w:pPr>
      <w:rPr>
        <w:rFonts w:ascii="Symbol" w:hAnsi="Symbol" w:hint="default"/>
      </w:rPr>
    </w:lvl>
    <w:lvl w:ilvl="7" w:tplc="70CA8BCC">
      <w:start w:val="1"/>
      <w:numFmt w:val="bullet"/>
      <w:lvlText w:val="o"/>
      <w:lvlJc w:val="left"/>
      <w:pPr>
        <w:ind w:left="5760" w:hanging="360"/>
      </w:pPr>
      <w:rPr>
        <w:rFonts w:ascii="Courier New" w:hAnsi="Courier New" w:hint="default"/>
      </w:rPr>
    </w:lvl>
    <w:lvl w:ilvl="8" w:tplc="A46AEB94">
      <w:start w:val="1"/>
      <w:numFmt w:val="bullet"/>
      <w:lvlText w:val=""/>
      <w:lvlJc w:val="left"/>
      <w:pPr>
        <w:ind w:left="6480" w:hanging="360"/>
      </w:pPr>
      <w:rPr>
        <w:rFonts w:ascii="Wingdings" w:hAnsi="Wingdings" w:hint="default"/>
      </w:rPr>
    </w:lvl>
  </w:abstractNum>
  <w:abstractNum w:abstractNumId="36" w15:restartNumberingAfterBreak="0">
    <w:nsid w:val="5F5F11DF"/>
    <w:multiLevelType w:val="hybridMultilevel"/>
    <w:tmpl w:val="FA8C53D8"/>
    <w:lvl w:ilvl="0" w:tplc="6FC8AC48">
      <w:start w:val="3"/>
      <w:numFmt w:val="bullet"/>
      <w:lvlText w:val="-"/>
      <w:lvlJc w:val="left"/>
      <w:pPr>
        <w:ind w:left="720" w:hanging="360"/>
      </w:pPr>
      <w:rPr>
        <w:rFonts w:ascii="Titillium Web" w:eastAsia="Titillium Web" w:hAnsi="Titillium Web" w:cs="Titillium We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408ED9"/>
    <w:multiLevelType w:val="hybridMultilevel"/>
    <w:tmpl w:val="824AD15C"/>
    <w:lvl w:ilvl="0" w:tplc="2C46C3EE">
      <w:start w:val="1"/>
      <w:numFmt w:val="bullet"/>
      <w:lvlText w:val="-"/>
      <w:lvlJc w:val="left"/>
      <w:pPr>
        <w:ind w:left="720" w:hanging="360"/>
      </w:pPr>
      <w:rPr>
        <w:rFonts w:ascii="Calibri" w:hAnsi="Calibri" w:hint="default"/>
      </w:rPr>
    </w:lvl>
    <w:lvl w:ilvl="1" w:tplc="2382BD8A">
      <w:start w:val="1"/>
      <w:numFmt w:val="bullet"/>
      <w:lvlText w:val="o"/>
      <w:lvlJc w:val="left"/>
      <w:pPr>
        <w:ind w:left="1440" w:hanging="360"/>
      </w:pPr>
      <w:rPr>
        <w:rFonts w:ascii="Courier New" w:hAnsi="Courier New" w:hint="default"/>
      </w:rPr>
    </w:lvl>
    <w:lvl w:ilvl="2" w:tplc="C6484660">
      <w:start w:val="1"/>
      <w:numFmt w:val="bullet"/>
      <w:lvlText w:val=""/>
      <w:lvlJc w:val="left"/>
      <w:pPr>
        <w:ind w:left="2160" w:hanging="360"/>
      </w:pPr>
      <w:rPr>
        <w:rFonts w:ascii="Wingdings" w:hAnsi="Wingdings" w:hint="default"/>
      </w:rPr>
    </w:lvl>
    <w:lvl w:ilvl="3" w:tplc="1D0E075E">
      <w:start w:val="1"/>
      <w:numFmt w:val="bullet"/>
      <w:lvlText w:val=""/>
      <w:lvlJc w:val="left"/>
      <w:pPr>
        <w:ind w:left="2880" w:hanging="360"/>
      </w:pPr>
      <w:rPr>
        <w:rFonts w:ascii="Symbol" w:hAnsi="Symbol" w:hint="default"/>
      </w:rPr>
    </w:lvl>
    <w:lvl w:ilvl="4" w:tplc="FEA80478">
      <w:start w:val="1"/>
      <w:numFmt w:val="bullet"/>
      <w:lvlText w:val="o"/>
      <w:lvlJc w:val="left"/>
      <w:pPr>
        <w:ind w:left="3600" w:hanging="360"/>
      </w:pPr>
      <w:rPr>
        <w:rFonts w:ascii="Courier New" w:hAnsi="Courier New" w:hint="default"/>
      </w:rPr>
    </w:lvl>
    <w:lvl w:ilvl="5" w:tplc="F362B346">
      <w:start w:val="1"/>
      <w:numFmt w:val="bullet"/>
      <w:lvlText w:val=""/>
      <w:lvlJc w:val="left"/>
      <w:pPr>
        <w:ind w:left="4320" w:hanging="360"/>
      </w:pPr>
      <w:rPr>
        <w:rFonts w:ascii="Wingdings" w:hAnsi="Wingdings" w:hint="default"/>
      </w:rPr>
    </w:lvl>
    <w:lvl w:ilvl="6" w:tplc="1D5A7BE6">
      <w:start w:val="1"/>
      <w:numFmt w:val="bullet"/>
      <w:lvlText w:val=""/>
      <w:lvlJc w:val="left"/>
      <w:pPr>
        <w:ind w:left="5040" w:hanging="360"/>
      </w:pPr>
      <w:rPr>
        <w:rFonts w:ascii="Symbol" w:hAnsi="Symbol" w:hint="default"/>
      </w:rPr>
    </w:lvl>
    <w:lvl w:ilvl="7" w:tplc="C0D8C33A">
      <w:start w:val="1"/>
      <w:numFmt w:val="bullet"/>
      <w:lvlText w:val="o"/>
      <w:lvlJc w:val="left"/>
      <w:pPr>
        <w:ind w:left="5760" w:hanging="360"/>
      </w:pPr>
      <w:rPr>
        <w:rFonts w:ascii="Courier New" w:hAnsi="Courier New" w:hint="default"/>
      </w:rPr>
    </w:lvl>
    <w:lvl w:ilvl="8" w:tplc="07CA334C">
      <w:start w:val="1"/>
      <w:numFmt w:val="bullet"/>
      <w:lvlText w:val=""/>
      <w:lvlJc w:val="left"/>
      <w:pPr>
        <w:ind w:left="6480" w:hanging="360"/>
      </w:pPr>
      <w:rPr>
        <w:rFonts w:ascii="Wingdings" w:hAnsi="Wingdings" w:hint="default"/>
      </w:rPr>
    </w:lvl>
  </w:abstractNum>
  <w:abstractNum w:abstractNumId="38" w15:restartNumberingAfterBreak="0">
    <w:nsid w:val="6752DD0A"/>
    <w:multiLevelType w:val="hybridMultilevel"/>
    <w:tmpl w:val="4B381C62"/>
    <w:lvl w:ilvl="0" w:tplc="30824526">
      <w:start w:val="1"/>
      <w:numFmt w:val="bullet"/>
      <w:lvlText w:val="-"/>
      <w:lvlJc w:val="left"/>
      <w:pPr>
        <w:ind w:left="720" w:hanging="360"/>
      </w:pPr>
      <w:rPr>
        <w:rFonts w:ascii="Calibri" w:hAnsi="Calibri" w:hint="default"/>
      </w:rPr>
    </w:lvl>
    <w:lvl w:ilvl="1" w:tplc="558AE8F0">
      <w:start w:val="1"/>
      <w:numFmt w:val="bullet"/>
      <w:lvlText w:val="o"/>
      <w:lvlJc w:val="left"/>
      <w:pPr>
        <w:ind w:left="1440" w:hanging="360"/>
      </w:pPr>
      <w:rPr>
        <w:rFonts w:ascii="Courier New" w:hAnsi="Courier New" w:hint="default"/>
      </w:rPr>
    </w:lvl>
    <w:lvl w:ilvl="2" w:tplc="E33AE1D2">
      <w:start w:val="1"/>
      <w:numFmt w:val="bullet"/>
      <w:lvlText w:val=""/>
      <w:lvlJc w:val="left"/>
      <w:pPr>
        <w:ind w:left="2160" w:hanging="360"/>
      </w:pPr>
      <w:rPr>
        <w:rFonts w:ascii="Wingdings" w:hAnsi="Wingdings" w:hint="default"/>
      </w:rPr>
    </w:lvl>
    <w:lvl w:ilvl="3" w:tplc="B3ECF986">
      <w:start w:val="1"/>
      <w:numFmt w:val="bullet"/>
      <w:lvlText w:val=""/>
      <w:lvlJc w:val="left"/>
      <w:pPr>
        <w:ind w:left="2880" w:hanging="360"/>
      </w:pPr>
      <w:rPr>
        <w:rFonts w:ascii="Symbol" w:hAnsi="Symbol" w:hint="default"/>
      </w:rPr>
    </w:lvl>
    <w:lvl w:ilvl="4" w:tplc="4D2263D2">
      <w:start w:val="1"/>
      <w:numFmt w:val="bullet"/>
      <w:lvlText w:val="o"/>
      <w:lvlJc w:val="left"/>
      <w:pPr>
        <w:ind w:left="3600" w:hanging="360"/>
      </w:pPr>
      <w:rPr>
        <w:rFonts w:ascii="Courier New" w:hAnsi="Courier New" w:hint="default"/>
      </w:rPr>
    </w:lvl>
    <w:lvl w:ilvl="5" w:tplc="FEDE217C">
      <w:start w:val="1"/>
      <w:numFmt w:val="bullet"/>
      <w:lvlText w:val=""/>
      <w:lvlJc w:val="left"/>
      <w:pPr>
        <w:ind w:left="4320" w:hanging="360"/>
      </w:pPr>
      <w:rPr>
        <w:rFonts w:ascii="Wingdings" w:hAnsi="Wingdings" w:hint="default"/>
      </w:rPr>
    </w:lvl>
    <w:lvl w:ilvl="6" w:tplc="13E69F04">
      <w:start w:val="1"/>
      <w:numFmt w:val="bullet"/>
      <w:lvlText w:val=""/>
      <w:lvlJc w:val="left"/>
      <w:pPr>
        <w:ind w:left="5040" w:hanging="360"/>
      </w:pPr>
      <w:rPr>
        <w:rFonts w:ascii="Symbol" w:hAnsi="Symbol" w:hint="default"/>
      </w:rPr>
    </w:lvl>
    <w:lvl w:ilvl="7" w:tplc="E92CEF52">
      <w:start w:val="1"/>
      <w:numFmt w:val="bullet"/>
      <w:lvlText w:val="o"/>
      <w:lvlJc w:val="left"/>
      <w:pPr>
        <w:ind w:left="5760" w:hanging="360"/>
      </w:pPr>
      <w:rPr>
        <w:rFonts w:ascii="Courier New" w:hAnsi="Courier New" w:hint="default"/>
      </w:rPr>
    </w:lvl>
    <w:lvl w:ilvl="8" w:tplc="C2BC5E60">
      <w:start w:val="1"/>
      <w:numFmt w:val="bullet"/>
      <w:lvlText w:val=""/>
      <w:lvlJc w:val="left"/>
      <w:pPr>
        <w:ind w:left="6480" w:hanging="360"/>
      </w:pPr>
      <w:rPr>
        <w:rFonts w:ascii="Wingdings" w:hAnsi="Wingdings" w:hint="default"/>
      </w:rPr>
    </w:lvl>
  </w:abstractNum>
  <w:abstractNum w:abstractNumId="39" w15:restartNumberingAfterBreak="0">
    <w:nsid w:val="67AD1D6A"/>
    <w:multiLevelType w:val="hybridMultilevel"/>
    <w:tmpl w:val="FFA62A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C07D32"/>
    <w:multiLevelType w:val="hybridMultilevel"/>
    <w:tmpl w:val="0C0462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2A193A"/>
    <w:multiLevelType w:val="hybridMultilevel"/>
    <w:tmpl w:val="47EA3416"/>
    <w:lvl w:ilvl="0" w:tplc="83525C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092728C"/>
    <w:multiLevelType w:val="hybridMultilevel"/>
    <w:tmpl w:val="ADC292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2E3371A"/>
    <w:multiLevelType w:val="hybridMultilevel"/>
    <w:tmpl w:val="3580D22C"/>
    <w:lvl w:ilvl="0" w:tplc="AF5E19FC">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9BB297"/>
    <w:multiLevelType w:val="multilevel"/>
    <w:tmpl w:val="51E07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20A75"/>
    <w:multiLevelType w:val="hybridMultilevel"/>
    <w:tmpl w:val="463A95BE"/>
    <w:lvl w:ilvl="0" w:tplc="2B2800CC">
      <w:start w:val="1"/>
      <w:numFmt w:val="decimal"/>
      <w:lvlText w:val="%1-"/>
      <w:lvlJc w:val="left"/>
      <w:pPr>
        <w:ind w:left="720" w:hanging="360"/>
      </w:pPr>
    </w:lvl>
    <w:lvl w:ilvl="1" w:tplc="058AD254">
      <w:start w:val="1"/>
      <w:numFmt w:val="lowerLetter"/>
      <w:lvlText w:val="%2."/>
      <w:lvlJc w:val="left"/>
      <w:pPr>
        <w:ind w:left="1440" w:hanging="360"/>
      </w:pPr>
    </w:lvl>
    <w:lvl w:ilvl="2" w:tplc="6E7624B8">
      <w:start w:val="1"/>
      <w:numFmt w:val="lowerRoman"/>
      <w:lvlText w:val="%3."/>
      <w:lvlJc w:val="right"/>
      <w:pPr>
        <w:ind w:left="2160" w:hanging="180"/>
      </w:pPr>
    </w:lvl>
    <w:lvl w:ilvl="3" w:tplc="FCA255FE">
      <w:start w:val="1"/>
      <w:numFmt w:val="decimal"/>
      <w:lvlText w:val="%4."/>
      <w:lvlJc w:val="left"/>
      <w:pPr>
        <w:ind w:left="2880" w:hanging="360"/>
      </w:pPr>
    </w:lvl>
    <w:lvl w:ilvl="4" w:tplc="439662C8">
      <w:start w:val="1"/>
      <w:numFmt w:val="lowerLetter"/>
      <w:lvlText w:val="%5."/>
      <w:lvlJc w:val="left"/>
      <w:pPr>
        <w:ind w:left="3600" w:hanging="360"/>
      </w:pPr>
    </w:lvl>
    <w:lvl w:ilvl="5" w:tplc="01B61D70">
      <w:start w:val="1"/>
      <w:numFmt w:val="lowerRoman"/>
      <w:lvlText w:val="%6."/>
      <w:lvlJc w:val="right"/>
      <w:pPr>
        <w:ind w:left="4320" w:hanging="180"/>
      </w:pPr>
    </w:lvl>
    <w:lvl w:ilvl="6" w:tplc="DA0CA73E">
      <w:start w:val="1"/>
      <w:numFmt w:val="decimal"/>
      <w:lvlText w:val="%7."/>
      <w:lvlJc w:val="left"/>
      <w:pPr>
        <w:ind w:left="5040" w:hanging="360"/>
      </w:pPr>
    </w:lvl>
    <w:lvl w:ilvl="7" w:tplc="90F6BF58">
      <w:start w:val="1"/>
      <w:numFmt w:val="lowerLetter"/>
      <w:lvlText w:val="%8."/>
      <w:lvlJc w:val="left"/>
      <w:pPr>
        <w:ind w:left="5760" w:hanging="360"/>
      </w:pPr>
    </w:lvl>
    <w:lvl w:ilvl="8" w:tplc="221E5DFE">
      <w:start w:val="1"/>
      <w:numFmt w:val="lowerRoman"/>
      <w:lvlText w:val="%9."/>
      <w:lvlJc w:val="right"/>
      <w:pPr>
        <w:ind w:left="6480" w:hanging="180"/>
      </w:pPr>
    </w:lvl>
  </w:abstractNum>
  <w:abstractNum w:abstractNumId="46" w15:restartNumberingAfterBreak="0">
    <w:nsid w:val="7F396A76"/>
    <w:multiLevelType w:val="hybridMultilevel"/>
    <w:tmpl w:val="EF18112C"/>
    <w:lvl w:ilvl="0" w:tplc="40CEA61E">
      <w:start w:val="1"/>
      <w:numFmt w:val="bullet"/>
      <w:lvlText w:val="-"/>
      <w:lvlJc w:val="left"/>
      <w:pPr>
        <w:ind w:left="720" w:hanging="360"/>
      </w:pPr>
      <w:rPr>
        <w:rFonts w:ascii="Calibri" w:hAnsi="Calibri" w:hint="default"/>
      </w:rPr>
    </w:lvl>
    <w:lvl w:ilvl="1" w:tplc="3CE0D61A">
      <w:start w:val="1"/>
      <w:numFmt w:val="bullet"/>
      <w:lvlText w:val="o"/>
      <w:lvlJc w:val="left"/>
      <w:pPr>
        <w:ind w:left="1440" w:hanging="360"/>
      </w:pPr>
      <w:rPr>
        <w:rFonts w:ascii="Courier New" w:hAnsi="Courier New" w:hint="default"/>
      </w:rPr>
    </w:lvl>
    <w:lvl w:ilvl="2" w:tplc="48125A8E">
      <w:start w:val="1"/>
      <w:numFmt w:val="bullet"/>
      <w:lvlText w:val=""/>
      <w:lvlJc w:val="left"/>
      <w:pPr>
        <w:ind w:left="2160" w:hanging="360"/>
      </w:pPr>
      <w:rPr>
        <w:rFonts w:ascii="Wingdings" w:hAnsi="Wingdings" w:hint="default"/>
      </w:rPr>
    </w:lvl>
    <w:lvl w:ilvl="3" w:tplc="5978C2A0">
      <w:start w:val="1"/>
      <w:numFmt w:val="bullet"/>
      <w:lvlText w:val=""/>
      <w:lvlJc w:val="left"/>
      <w:pPr>
        <w:ind w:left="2880" w:hanging="360"/>
      </w:pPr>
      <w:rPr>
        <w:rFonts w:ascii="Symbol" w:hAnsi="Symbol" w:hint="default"/>
      </w:rPr>
    </w:lvl>
    <w:lvl w:ilvl="4" w:tplc="F8381234">
      <w:start w:val="1"/>
      <w:numFmt w:val="bullet"/>
      <w:lvlText w:val="o"/>
      <w:lvlJc w:val="left"/>
      <w:pPr>
        <w:ind w:left="3600" w:hanging="360"/>
      </w:pPr>
      <w:rPr>
        <w:rFonts w:ascii="Courier New" w:hAnsi="Courier New" w:hint="default"/>
      </w:rPr>
    </w:lvl>
    <w:lvl w:ilvl="5" w:tplc="D59690FA">
      <w:start w:val="1"/>
      <w:numFmt w:val="bullet"/>
      <w:lvlText w:val=""/>
      <w:lvlJc w:val="left"/>
      <w:pPr>
        <w:ind w:left="4320" w:hanging="360"/>
      </w:pPr>
      <w:rPr>
        <w:rFonts w:ascii="Wingdings" w:hAnsi="Wingdings" w:hint="default"/>
      </w:rPr>
    </w:lvl>
    <w:lvl w:ilvl="6" w:tplc="322ACCD6">
      <w:start w:val="1"/>
      <w:numFmt w:val="bullet"/>
      <w:lvlText w:val=""/>
      <w:lvlJc w:val="left"/>
      <w:pPr>
        <w:ind w:left="5040" w:hanging="360"/>
      </w:pPr>
      <w:rPr>
        <w:rFonts w:ascii="Symbol" w:hAnsi="Symbol" w:hint="default"/>
      </w:rPr>
    </w:lvl>
    <w:lvl w:ilvl="7" w:tplc="E662B99C">
      <w:start w:val="1"/>
      <w:numFmt w:val="bullet"/>
      <w:lvlText w:val="o"/>
      <w:lvlJc w:val="left"/>
      <w:pPr>
        <w:ind w:left="5760" w:hanging="360"/>
      </w:pPr>
      <w:rPr>
        <w:rFonts w:ascii="Courier New" w:hAnsi="Courier New" w:hint="default"/>
      </w:rPr>
    </w:lvl>
    <w:lvl w:ilvl="8" w:tplc="492A29BA">
      <w:start w:val="1"/>
      <w:numFmt w:val="bullet"/>
      <w:lvlText w:val=""/>
      <w:lvlJc w:val="left"/>
      <w:pPr>
        <w:ind w:left="6480" w:hanging="360"/>
      </w:pPr>
      <w:rPr>
        <w:rFonts w:ascii="Wingdings" w:hAnsi="Wingdings" w:hint="default"/>
      </w:rPr>
    </w:lvl>
  </w:abstractNum>
  <w:num w:numId="1" w16cid:durableId="267082878">
    <w:abstractNumId w:val="26"/>
  </w:num>
  <w:num w:numId="2" w16cid:durableId="1848246551">
    <w:abstractNumId w:val="46"/>
  </w:num>
  <w:num w:numId="3" w16cid:durableId="685058184">
    <w:abstractNumId w:val="0"/>
  </w:num>
  <w:num w:numId="4" w16cid:durableId="1774668117">
    <w:abstractNumId w:val="33"/>
  </w:num>
  <w:num w:numId="5" w16cid:durableId="636183159">
    <w:abstractNumId w:val="21"/>
  </w:num>
  <w:num w:numId="6" w16cid:durableId="258948872">
    <w:abstractNumId w:val="38"/>
  </w:num>
  <w:num w:numId="7" w16cid:durableId="138226143">
    <w:abstractNumId w:val="6"/>
  </w:num>
  <w:num w:numId="8" w16cid:durableId="51465477">
    <w:abstractNumId w:val="5"/>
  </w:num>
  <w:num w:numId="9" w16cid:durableId="812260685">
    <w:abstractNumId w:val="9"/>
  </w:num>
  <w:num w:numId="10" w16cid:durableId="1454714715">
    <w:abstractNumId w:val="45"/>
  </w:num>
  <w:num w:numId="11" w16cid:durableId="4983313">
    <w:abstractNumId w:val="28"/>
  </w:num>
  <w:num w:numId="12" w16cid:durableId="844825880">
    <w:abstractNumId w:val="37"/>
  </w:num>
  <w:num w:numId="13" w16cid:durableId="985356003">
    <w:abstractNumId w:val="44"/>
  </w:num>
  <w:num w:numId="14" w16cid:durableId="126511288">
    <w:abstractNumId w:val="16"/>
  </w:num>
  <w:num w:numId="15" w16cid:durableId="1686319694">
    <w:abstractNumId w:val="24"/>
  </w:num>
  <w:num w:numId="16" w16cid:durableId="1970892092">
    <w:abstractNumId w:val="34"/>
  </w:num>
  <w:num w:numId="17" w16cid:durableId="1996491863">
    <w:abstractNumId w:val="35"/>
  </w:num>
  <w:num w:numId="18" w16cid:durableId="2074084133">
    <w:abstractNumId w:val="18"/>
  </w:num>
  <w:num w:numId="19" w16cid:durableId="1306662197">
    <w:abstractNumId w:val="14"/>
  </w:num>
  <w:num w:numId="20" w16cid:durableId="698629813">
    <w:abstractNumId w:val="3"/>
  </w:num>
  <w:num w:numId="21" w16cid:durableId="1480343843">
    <w:abstractNumId w:val="4"/>
  </w:num>
  <w:num w:numId="22" w16cid:durableId="87120586">
    <w:abstractNumId w:val="22"/>
  </w:num>
  <w:num w:numId="23" w16cid:durableId="403718222">
    <w:abstractNumId w:val="10"/>
  </w:num>
  <w:num w:numId="24" w16cid:durableId="1277255369">
    <w:abstractNumId w:val="12"/>
  </w:num>
  <w:num w:numId="25" w16cid:durableId="1969045099">
    <w:abstractNumId w:val="43"/>
  </w:num>
  <w:num w:numId="26" w16cid:durableId="2021462722">
    <w:abstractNumId w:val="27"/>
  </w:num>
  <w:num w:numId="27" w16cid:durableId="270864721">
    <w:abstractNumId w:val="8"/>
  </w:num>
  <w:num w:numId="28" w16cid:durableId="785735470">
    <w:abstractNumId w:val="19"/>
  </w:num>
  <w:num w:numId="29" w16cid:durableId="1330907471">
    <w:abstractNumId w:val="32"/>
  </w:num>
  <w:num w:numId="30" w16cid:durableId="660036857">
    <w:abstractNumId w:val="25"/>
  </w:num>
  <w:num w:numId="31" w16cid:durableId="1108231021">
    <w:abstractNumId w:val="29"/>
  </w:num>
  <w:num w:numId="32" w16cid:durableId="778530284">
    <w:abstractNumId w:val="41"/>
  </w:num>
  <w:num w:numId="33" w16cid:durableId="1609654206">
    <w:abstractNumId w:val="31"/>
  </w:num>
  <w:num w:numId="34" w16cid:durableId="924649981">
    <w:abstractNumId w:val="17"/>
  </w:num>
  <w:num w:numId="35" w16cid:durableId="1289893302">
    <w:abstractNumId w:val="36"/>
  </w:num>
  <w:num w:numId="36" w16cid:durableId="822816439">
    <w:abstractNumId w:val="42"/>
  </w:num>
  <w:num w:numId="37" w16cid:durableId="205682306">
    <w:abstractNumId w:val="20"/>
  </w:num>
  <w:num w:numId="38" w16cid:durableId="1466119983">
    <w:abstractNumId w:val="30"/>
  </w:num>
  <w:num w:numId="39" w16cid:durableId="924343646">
    <w:abstractNumId w:val="15"/>
  </w:num>
  <w:num w:numId="40" w16cid:durableId="1576474178">
    <w:abstractNumId w:val="7"/>
  </w:num>
  <w:num w:numId="41" w16cid:durableId="683557084">
    <w:abstractNumId w:val="39"/>
  </w:num>
  <w:num w:numId="42" w16cid:durableId="441808711">
    <w:abstractNumId w:val="23"/>
  </w:num>
  <w:num w:numId="43" w16cid:durableId="1190414474">
    <w:abstractNumId w:val="13"/>
  </w:num>
  <w:num w:numId="44" w16cid:durableId="1987318276">
    <w:abstractNumId w:val="40"/>
  </w:num>
  <w:num w:numId="45" w16cid:durableId="1145705243">
    <w:abstractNumId w:val="11"/>
  </w:num>
  <w:num w:numId="46" w16cid:durableId="953052257">
    <w:abstractNumId w:val="2"/>
  </w:num>
  <w:num w:numId="47" w16cid:durableId="1017123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F9"/>
    <w:rsid w:val="00002618"/>
    <w:rsid w:val="00005C57"/>
    <w:rsid w:val="00005D65"/>
    <w:rsid w:val="00007E04"/>
    <w:rsid w:val="00010CD0"/>
    <w:rsid w:val="0001261D"/>
    <w:rsid w:val="00015E98"/>
    <w:rsid w:val="000174B6"/>
    <w:rsid w:val="0002220F"/>
    <w:rsid w:val="00025B66"/>
    <w:rsid w:val="00027CB9"/>
    <w:rsid w:val="00030C30"/>
    <w:rsid w:val="0003636E"/>
    <w:rsid w:val="00045417"/>
    <w:rsid w:val="000461FC"/>
    <w:rsid w:val="00047046"/>
    <w:rsid w:val="00047663"/>
    <w:rsid w:val="00051627"/>
    <w:rsid w:val="00057FC7"/>
    <w:rsid w:val="00062D9F"/>
    <w:rsid w:val="000645BE"/>
    <w:rsid w:val="00066CD0"/>
    <w:rsid w:val="00066DDD"/>
    <w:rsid w:val="0006780E"/>
    <w:rsid w:val="00073938"/>
    <w:rsid w:val="00073F3F"/>
    <w:rsid w:val="00074767"/>
    <w:rsid w:val="00075825"/>
    <w:rsid w:val="00075EAD"/>
    <w:rsid w:val="00076019"/>
    <w:rsid w:val="00077D3C"/>
    <w:rsid w:val="00080E53"/>
    <w:rsid w:val="000839FE"/>
    <w:rsid w:val="000840B9"/>
    <w:rsid w:val="00084B86"/>
    <w:rsid w:val="00094BCE"/>
    <w:rsid w:val="00095E76"/>
    <w:rsid w:val="0009602B"/>
    <w:rsid w:val="00097EDE"/>
    <w:rsid w:val="00097F5A"/>
    <w:rsid w:val="000A25C8"/>
    <w:rsid w:val="000A590B"/>
    <w:rsid w:val="000A6995"/>
    <w:rsid w:val="000C1806"/>
    <w:rsid w:val="000C3E27"/>
    <w:rsid w:val="000C5077"/>
    <w:rsid w:val="000C6059"/>
    <w:rsid w:val="000D12DF"/>
    <w:rsid w:val="000D4042"/>
    <w:rsid w:val="000D4C27"/>
    <w:rsid w:val="000D5B50"/>
    <w:rsid w:val="000D6BFB"/>
    <w:rsid w:val="000D7B4C"/>
    <w:rsid w:val="000E015B"/>
    <w:rsid w:val="000E06A7"/>
    <w:rsid w:val="000E0860"/>
    <w:rsid w:val="000E18FA"/>
    <w:rsid w:val="000E1E17"/>
    <w:rsid w:val="000E4FA5"/>
    <w:rsid w:val="000E6E76"/>
    <w:rsid w:val="000F4973"/>
    <w:rsid w:val="000F7EF8"/>
    <w:rsid w:val="001049E7"/>
    <w:rsid w:val="001105E2"/>
    <w:rsid w:val="00110FE0"/>
    <w:rsid w:val="0011153E"/>
    <w:rsid w:val="00116AC1"/>
    <w:rsid w:val="001172F2"/>
    <w:rsid w:val="00123D94"/>
    <w:rsid w:val="00124542"/>
    <w:rsid w:val="00124892"/>
    <w:rsid w:val="0013144E"/>
    <w:rsid w:val="0013198D"/>
    <w:rsid w:val="00131AA2"/>
    <w:rsid w:val="00133FF3"/>
    <w:rsid w:val="00134881"/>
    <w:rsid w:val="00141101"/>
    <w:rsid w:val="00141974"/>
    <w:rsid w:val="00141F71"/>
    <w:rsid w:val="00142196"/>
    <w:rsid w:val="001422B1"/>
    <w:rsid w:val="001436E4"/>
    <w:rsid w:val="001442ED"/>
    <w:rsid w:val="00144383"/>
    <w:rsid w:val="00144CCE"/>
    <w:rsid w:val="001459C6"/>
    <w:rsid w:val="00146044"/>
    <w:rsid w:val="00146942"/>
    <w:rsid w:val="0014767A"/>
    <w:rsid w:val="001477B0"/>
    <w:rsid w:val="00153AC4"/>
    <w:rsid w:val="00153D84"/>
    <w:rsid w:val="00165445"/>
    <w:rsid w:val="00165AB7"/>
    <w:rsid w:val="001667C8"/>
    <w:rsid w:val="00172D70"/>
    <w:rsid w:val="00184661"/>
    <w:rsid w:val="00185D01"/>
    <w:rsid w:val="00190790"/>
    <w:rsid w:val="001929FF"/>
    <w:rsid w:val="00192F37"/>
    <w:rsid w:val="0019332A"/>
    <w:rsid w:val="00194793"/>
    <w:rsid w:val="00196996"/>
    <w:rsid w:val="001975DA"/>
    <w:rsid w:val="001A0652"/>
    <w:rsid w:val="001A1668"/>
    <w:rsid w:val="001A5E8A"/>
    <w:rsid w:val="001A5FD7"/>
    <w:rsid w:val="001A74D1"/>
    <w:rsid w:val="001B1AF3"/>
    <w:rsid w:val="001B265A"/>
    <w:rsid w:val="001B6E38"/>
    <w:rsid w:val="001C3E8E"/>
    <w:rsid w:val="001C4CFF"/>
    <w:rsid w:val="001C501C"/>
    <w:rsid w:val="001C64E9"/>
    <w:rsid w:val="001D46BC"/>
    <w:rsid w:val="001D69A2"/>
    <w:rsid w:val="001E2A6B"/>
    <w:rsid w:val="001E3581"/>
    <w:rsid w:val="001E6546"/>
    <w:rsid w:val="001E7FD3"/>
    <w:rsid w:val="001F1E30"/>
    <w:rsid w:val="001F33C6"/>
    <w:rsid w:val="001F46BC"/>
    <w:rsid w:val="001F48A2"/>
    <w:rsid w:val="001F48E9"/>
    <w:rsid w:val="001F634A"/>
    <w:rsid w:val="001F7F53"/>
    <w:rsid w:val="00203B2D"/>
    <w:rsid w:val="00204A35"/>
    <w:rsid w:val="00205AAF"/>
    <w:rsid w:val="00212034"/>
    <w:rsid w:val="00212EFB"/>
    <w:rsid w:val="0021477A"/>
    <w:rsid w:val="00214FAB"/>
    <w:rsid w:val="002172D4"/>
    <w:rsid w:val="00217569"/>
    <w:rsid w:val="002208D9"/>
    <w:rsid w:val="00221D82"/>
    <w:rsid w:val="002253D8"/>
    <w:rsid w:val="00225DE2"/>
    <w:rsid w:val="00231082"/>
    <w:rsid w:val="0023150F"/>
    <w:rsid w:val="0023195A"/>
    <w:rsid w:val="00231BC0"/>
    <w:rsid w:val="00233596"/>
    <w:rsid w:val="00233AED"/>
    <w:rsid w:val="00233D68"/>
    <w:rsid w:val="00234C76"/>
    <w:rsid w:val="00235EF9"/>
    <w:rsid w:val="002370A8"/>
    <w:rsid w:val="00244890"/>
    <w:rsid w:val="00246412"/>
    <w:rsid w:val="00251FCB"/>
    <w:rsid w:val="00257A2E"/>
    <w:rsid w:val="002606A1"/>
    <w:rsid w:val="00260A4A"/>
    <w:rsid w:val="002639CE"/>
    <w:rsid w:val="0026474C"/>
    <w:rsid w:val="00266424"/>
    <w:rsid w:val="002666E8"/>
    <w:rsid w:val="00266F21"/>
    <w:rsid w:val="002670FC"/>
    <w:rsid w:val="00270ACD"/>
    <w:rsid w:val="00270E99"/>
    <w:rsid w:val="002738EF"/>
    <w:rsid w:val="002805B4"/>
    <w:rsid w:val="00285C6D"/>
    <w:rsid w:val="00286E44"/>
    <w:rsid w:val="00293E30"/>
    <w:rsid w:val="00294298"/>
    <w:rsid w:val="002A1382"/>
    <w:rsid w:val="002A18FE"/>
    <w:rsid w:val="002A3004"/>
    <w:rsid w:val="002A6056"/>
    <w:rsid w:val="002A6A2B"/>
    <w:rsid w:val="002B0B24"/>
    <w:rsid w:val="002B1BF7"/>
    <w:rsid w:val="002B24CF"/>
    <w:rsid w:val="002B5E9B"/>
    <w:rsid w:val="002B61BA"/>
    <w:rsid w:val="002C059F"/>
    <w:rsid w:val="002C1463"/>
    <w:rsid w:val="002C2098"/>
    <w:rsid w:val="002C5986"/>
    <w:rsid w:val="002D0D71"/>
    <w:rsid w:val="002D24FE"/>
    <w:rsid w:val="002D251B"/>
    <w:rsid w:val="002D2925"/>
    <w:rsid w:val="002D30EE"/>
    <w:rsid w:val="002D6AB5"/>
    <w:rsid w:val="002E02E4"/>
    <w:rsid w:val="002E0AAE"/>
    <w:rsid w:val="002E11AC"/>
    <w:rsid w:val="002E1A2E"/>
    <w:rsid w:val="002E5B9B"/>
    <w:rsid w:val="002F0B2C"/>
    <w:rsid w:val="002F2160"/>
    <w:rsid w:val="002F4FC0"/>
    <w:rsid w:val="002F59AF"/>
    <w:rsid w:val="002F7B8B"/>
    <w:rsid w:val="003019F1"/>
    <w:rsid w:val="00303900"/>
    <w:rsid w:val="00303BCD"/>
    <w:rsid w:val="00304E48"/>
    <w:rsid w:val="00307D1A"/>
    <w:rsid w:val="00316ED3"/>
    <w:rsid w:val="00316F49"/>
    <w:rsid w:val="00326D85"/>
    <w:rsid w:val="0032720E"/>
    <w:rsid w:val="00332409"/>
    <w:rsid w:val="00334773"/>
    <w:rsid w:val="003367DC"/>
    <w:rsid w:val="00336814"/>
    <w:rsid w:val="00340217"/>
    <w:rsid w:val="003446E0"/>
    <w:rsid w:val="00345FA5"/>
    <w:rsid w:val="0035082D"/>
    <w:rsid w:val="00351A91"/>
    <w:rsid w:val="00352748"/>
    <w:rsid w:val="0035296E"/>
    <w:rsid w:val="00354B08"/>
    <w:rsid w:val="00357CFF"/>
    <w:rsid w:val="0035BCCE"/>
    <w:rsid w:val="003601AD"/>
    <w:rsid w:val="00360CDA"/>
    <w:rsid w:val="00364CF7"/>
    <w:rsid w:val="0036638D"/>
    <w:rsid w:val="003675EB"/>
    <w:rsid w:val="00375C69"/>
    <w:rsid w:val="00381C96"/>
    <w:rsid w:val="003841FC"/>
    <w:rsid w:val="00390268"/>
    <w:rsid w:val="003913B0"/>
    <w:rsid w:val="00392FAA"/>
    <w:rsid w:val="00395942"/>
    <w:rsid w:val="003A30F5"/>
    <w:rsid w:val="003B736A"/>
    <w:rsid w:val="003B7DCE"/>
    <w:rsid w:val="003B7FA6"/>
    <w:rsid w:val="003C2F05"/>
    <w:rsid w:val="003C50DA"/>
    <w:rsid w:val="003D0CF4"/>
    <w:rsid w:val="003D0FF6"/>
    <w:rsid w:val="003D2358"/>
    <w:rsid w:val="003D31E0"/>
    <w:rsid w:val="003D464F"/>
    <w:rsid w:val="003D587E"/>
    <w:rsid w:val="003D60DC"/>
    <w:rsid w:val="003D7A10"/>
    <w:rsid w:val="003E4CA6"/>
    <w:rsid w:val="003E654F"/>
    <w:rsid w:val="003E75BD"/>
    <w:rsid w:val="003E79B7"/>
    <w:rsid w:val="003F0347"/>
    <w:rsid w:val="003F0519"/>
    <w:rsid w:val="004011C3"/>
    <w:rsid w:val="0040206F"/>
    <w:rsid w:val="00402465"/>
    <w:rsid w:val="00407990"/>
    <w:rsid w:val="00410669"/>
    <w:rsid w:val="004118BB"/>
    <w:rsid w:val="0041208F"/>
    <w:rsid w:val="00417D19"/>
    <w:rsid w:val="004203B3"/>
    <w:rsid w:val="00422E25"/>
    <w:rsid w:val="00427386"/>
    <w:rsid w:val="00432658"/>
    <w:rsid w:val="00432713"/>
    <w:rsid w:val="00436CBA"/>
    <w:rsid w:val="00437144"/>
    <w:rsid w:val="0043794C"/>
    <w:rsid w:val="004417FC"/>
    <w:rsid w:val="00445B47"/>
    <w:rsid w:val="004460B1"/>
    <w:rsid w:val="00450201"/>
    <w:rsid w:val="00453276"/>
    <w:rsid w:val="00453FC8"/>
    <w:rsid w:val="004540CB"/>
    <w:rsid w:val="00455825"/>
    <w:rsid w:val="00455B9D"/>
    <w:rsid w:val="004560A5"/>
    <w:rsid w:val="0045658F"/>
    <w:rsid w:val="00457221"/>
    <w:rsid w:val="00462B2E"/>
    <w:rsid w:val="00462B68"/>
    <w:rsid w:val="00463788"/>
    <w:rsid w:val="00463F41"/>
    <w:rsid w:val="00464A3E"/>
    <w:rsid w:val="00470EBF"/>
    <w:rsid w:val="00471626"/>
    <w:rsid w:val="004729C0"/>
    <w:rsid w:val="004775E1"/>
    <w:rsid w:val="00482D2A"/>
    <w:rsid w:val="00485A41"/>
    <w:rsid w:val="00485E34"/>
    <w:rsid w:val="004867A9"/>
    <w:rsid w:val="00495035"/>
    <w:rsid w:val="00495AD3"/>
    <w:rsid w:val="004970C2"/>
    <w:rsid w:val="004A0DE4"/>
    <w:rsid w:val="004A2D82"/>
    <w:rsid w:val="004A3808"/>
    <w:rsid w:val="004A5743"/>
    <w:rsid w:val="004A5D27"/>
    <w:rsid w:val="004B1442"/>
    <w:rsid w:val="004C0F46"/>
    <w:rsid w:val="004C0F9D"/>
    <w:rsid w:val="004C27DE"/>
    <w:rsid w:val="004C5553"/>
    <w:rsid w:val="004C7951"/>
    <w:rsid w:val="004D3E78"/>
    <w:rsid w:val="004D7BF7"/>
    <w:rsid w:val="004E5BCC"/>
    <w:rsid w:val="004E6491"/>
    <w:rsid w:val="004F5487"/>
    <w:rsid w:val="004F74BC"/>
    <w:rsid w:val="004F798D"/>
    <w:rsid w:val="00501FF6"/>
    <w:rsid w:val="005022F2"/>
    <w:rsid w:val="0050436D"/>
    <w:rsid w:val="00512753"/>
    <w:rsid w:val="00512DA0"/>
    <w:rsid w:val="00516D52"/>
    <w:rsid w:val="005217CC"/>
    <w:rsid w:val="00525733"/>
    <w:rsid w:val="00526A50"/>
    <w:rsid w:val="00527BEE"/>
    <w:rsid w:val="00540A16"/>
    <w:rsid w:val="00542734"/>
    <w:rsid w:val="00542E60"/>
    <w:rsid w:val="00544F25"/>
    <w:rsid w:val="00545C1D"/>
    <w:rsid w:val="00547FDC"/>
    <w:rsid w:val="00564ADF"/>
    <w:rsid w:val="0057613F"/>
    <w:rsid w:val="005832E3"/>
    <w:rsid w:val="00584524"/>
    <w:rsid w:val="005875A1"/>
    <w:rsid w:val="005929D0"/>
    <w:rsid w:val="00592D5C"/>
    <w:rsid w:val="00597DA5"/>
    <w:rsid w:val="005A227F"/>
    <w:rsid w:val="005A2779"/>
    <w:rsid w:val="005A317A"/>
    <w:rsid w:val="005A47D9"/>
    <w:rsid w:val="005A4CCD"/>
    <w:rsid w:val="005A50AF"/>
    <w:rsid w:val="005A79F3"/>
    <w:rsid w:val="005B3289"/>
    <w:rsid w:val="005B4097"/>
    <w:rsid w:val="005B4A41"/>
    <w:rsid w:val="005B4AC5"/>
    <w:rsid w:val="005B5E20"/>
    <w:rsid w:val="005B7D7C"/>
    <w:rsid w:val="005C0BFA"/>
    <w:rsid w:val="005C406A"/>
    <w:rsid w:val="005C641D"/>
    <w:rsid w:val="005C6C09"/>
    <w:rsid w:val="005C6D12"/>
    <w:rsid w:val="005D3A7F"/>
    <w:rsid w:val="005D5F5B"/>
    <w:rsid w:val="005E0A72"/>
    <w:rsid w:val="005E0A88"/>
    <w:rsid w:val="005E2986"/>
    <w:rsid w:val="005E3BCD"/>
    <w:rsid w:val="005E442A"/>
    <w:rsid w:val="005F1722"/>
    <w:rsid w:val="005F26AC"/>
    <w:rsid w:val="005F3B46"/>
    <w:rsid w:val="005F62C4"/>
    <w:rsid w:val="005F7E92"/>
    <w:rsid w:val="00600283"/>
    <w:rsid w:val="006014B9"/>
    <w:rsid w:val="00601D7A"/>
    <w:rsid w:val="00603969"/>
    <w:rsid w:val="00604F22"/>
    <w:rsid w:val="00605E25"/>
    <w:rsid w:val="00607CB3"/>
    <w:rsid w:val="00613C33"/>
    <w:rsid w:val="0061557C"/>
    <w:rsid w:val="00617EF1"/>
    <w:rsid w:val="00620815"/>
    <w:rsid w:val="006219A1"/>
    <w:rsid w:val="006242E6"/>
    <w:rsid w:val="00630102"/>
    <w:rsid w:val="00632AE1"/>
    <w:rsid w:val="00635480"/>
    <w:rsid w:val="00636283"/>
    <w:rsid w:val="00636CA6"/>
    <w:rsid w:val="00637C67"/>
    <w:rsid w:val="0064056D"/>
    <w:rsid w:val="00640B2A"/>
    <w:rsid w:val="006411B3"/>
    <w:rsid w:val="00644910"/>
    <w:rsid w:val="00645848"/>
    <w:rsid w:val="00650999"/>
    <w:rsid w:val="00651D08"/>
    <w:rsid w:val="00655431"/>
    <w:rsid w:val="00657062"/>
    <w:rsid w:val="00661650"/>
    <w:rsid w:val="006638A2"/>
    <w:rsid w:val="00666729"/>
    <w:rsid w:val="00672C1E"/>
    <w:rsid w:val="006744FA"/>
    <w:rsid w:val="006751E1"/>
    <w:rsid w:val="00684454"/>
    <w:rsid w:val="00691240"/>
    <w:rsid w:val="00691B93"/>
    <w:rsid w:val="00694B94"/>
    <w:rsid w:val="006A1559"/>
    <w:rsid w:val="006B3000"/>
    <w:rsid w:val="006B5924"/>
    <w:rsid w:val="006C0F5E"/>
    <w:rsid w:val="006C11F8"/>
    <w:rsid w:val="006C1798"/>
    <w:rsid w:val="006C380A"/>
    <w:rsid w:val="006D1864"/>
    <w:rsid w:val="006D4594"/>
    <w:rsid w:val="006D46F2"/>
    <w:rsid w:val="006D6248"/>
    <w:rsid w:val="006D7D64"/>
    <w:rsid w:val="006DE616"/>
    <w:rsid w:val="006E36BA"/>
    <w:rsid w:val="006E3D9E"/>
    <w:rsid w:val="006E5995"/>
    <w:rsid w:val="006E5A2A"/>
    <w:rsid w:val="006E5BC3"/>
    <w:rsid w:val="006E72A2"/>
    <w:rsid w:val="006F0A95"/>
    <w:rsid w:val="006F50C0"/>
    <w:rsid w:val="006F6EE0"/>
    <w:rsid w:val="007023EC"/>
    <w:rsid w:val="007026ED"/>
    <w:rsid w:val="00705D3C"/>
    <w:rsid w:val="007061D3"/>
    <w:rsid w:val="00707073"/>
    <w:rsid w:val="00712882"/>
    <w:rsid w:val="007142D5"/>
    <w:rsid w:val="007166F7"/>
    <w:rsid w:val="00721291"/>
    <w:rsid w:val="00724424"/>
    <w:rsid w:val="00725750"/>
    <w:rsid w:val="0072706A"/>
    <w:rsid w:val="007327F7"/>
    <w:rsid w:val="00733FF8"/>
    <w:rsid w:val="007378EC"/>
    <w:rsid w:val="0074036C"/>
    <w:rsid w:val="007408F6"/>
    <w:rsid w:val="007516CC"/>
    <w:rsid w:val="00752866"/>
    <w:rsid w:val="007531B5"/>
    <w:rsid w:val="00754A22"/>
    <w:rsid w:val="00754D68"/>
    <w:rsid w:val="0076200B"/>
    <w:rsid w:val="007631FA"/>
    <w:rsid w:val="007637C0"/>
    <w:rsid w:val="00766578"/>
    <w:rsid w:val="00766A71"/>
    <w:rsid w:val="00766C46"/>
    <w:rsid w:val="007671A6"/>
    <w:rsid w:val="00767D13"/>
    <w:rsid w:val="007735F4"/>
    <w:rsid w:val="00773F1E"/>
    <w:rsid w:val="00775212"/>
    <w:rsid w:val="00777B2B"/>
    <w:rsid w:val="007805FD"/>
    <w:rsid w:val="00782717"/>
    <w:rsid w:val="00782F6E"/>
    <w:rsid w:val="007837D1"/>
    <w:rsid w:val="007838D4"/>
    <w:rsid w:val="00790198"/>
    <w:rsid w:val="007906EF"/>
    <w:rsid w:val="007943C7"/>
    <w:rsid w:val="00794827"/>
    <w:rsid w:val="00794854"/>
    <w:rsid w:val="0079621D"/>
    <w:rsid w:val="00797646"/>
    <w:rsid w:val="007A16CB"/>
    <w:rsid w:val="007A21A1"/>
    <w:rsid w:val="007A4D38"/>
    <w:rsid w:val="007B0E13"/>
    <w:rsid w:val="007B32F9"/>
    <w:rsid w:val="007B45D8"/>
    <w:rsid w:val="007B7851"/>
    <w:rsid w:val="007C0704"/>
    <w:rsid w:val="007C184A"/>
    <w:rsid w:val="007C381E"/>
    <w:rsid w:val="007C3956"/>
    <w:rsid w:val="007C5A62"/>
    <w:rsid w:val="007C691A"/>
    <w:rsid w:val="007D078B"/>
    <w:rsid w:val="007D60A0"/>
    <w:rsid w:val="007D67A0"/>
    <w:rsid w:val="007E1988"/>
    <w:rsid w:val="007E235F"/>
    <w:rsid w:val="007E2415"/>
    <w:rsid w:val="007E2687"/>
    <w:rsid w:val="007E4012"/>
    <w:rsid w:val="007E4F72"/>
    <w:rsid w:val="007F1150"/>
    <w:rsid w:val="007F5630"/>
    <w:rsid w:val="007F5F9F"/>
    <w:rsid w:val="007F6AE8"/>
    <w:rsid w:val="007F7CF2"/>
    <w:rsid w:val="0080517B"/>
    <w:rsid w:val="00807C27"/>
    <w:rsid w:val="008127D4"/>
    <w:rsid w:val="00814C5E"/>
    <w:rsid w:val="008209F8"/>
    <w:rsid w:val="008213C7"/>
    <w:rsid w:val="008221A9"/>
    <w:rsid w:val="00823FC9"/>
    <w:rsid w:val="00824A20"/>
    <w:rsid w:val="008263AE"/>
    <w:rsid w:val="008266E3"/>
    <w:rsid w:val="00831917"/>
    <w:rsid w:val="00835C30"/>
    <w:rsid w:val="00835FBF"/>
    <w:rsid w:val="008366A5"/>
    <w:rsid w:val="00841772"/>
    <w:rsid w:val="00842BD4"/>
    <w:rsid w:val="00844EB8"/>
    <w:rsid w:val="00845739"/>
    <w:rsid w:val="00846642"/>
    <w:rsid w:val="0084679B"/>
    <w:rsid w:val="00850B2F"/>
    <w:rsid w:val="008510E9"/>
    <w:rsid w:val="00852E95"/>
    <w:rsid w:val="00853424"/>
    <w:rsid w:val="00856E03"/>
    <w:rsid w:val="008574B9"/>
    <w:rsid w:val="00860130"/>
    <w:rsid w:val="008601CC"/>
    <w:rsid w:val="00860210"/>
    <w:rsid w:val="00863B96"/>
    <w:rsid w:val="00863EB9"/>
    <w:rsid w:val="00864E77"/>
    <w:rsid w:val="008711FA"/>
    <w:rsid w:val="008736B5"/>
    <w:rsid w:val="008777E7"/>
    <w:rsid w:val="00880F46"/>
    <w:rsid w:val="0088190F"/>
    <w:rsid w:val="008858D8"/>
    <w:rsid w:val="00890F36"/>
    <w:rsid w:val="00892B39"/>
    <w:rsid w:val="00892EDD"/>
    <w:rsid w:val="00894D22"/>
    <w:rsid w:val="008A2554"/>
    <w:rsid w:val="008A4604"/>
    <w:rsid w:val="008A5BB8"/>
    <w:rsid w:val="008A6987"/>
    <w:rsid w:val="008A7A9C"/>
    <w:rsid w:val="008B2709"/>
    <w:rsid w:val="008B60CB"/>
    <w:rsid w:val="008C22B5"/>
    <w:rsid w:val="008C3E6B"/>
    <w:rsid w:val="008D17B2"/>
    <w:rsid w:val="008D3C40"/>
    <w:rsid w:val="008D5567"/>
    <w:rsid w:val="008D7EFB"/>
    <w:rsid w:val="008E0936"/>
    <w:rsid w:val="008E4A46"/>
    <w:rsid w:val="008E5339"/>
    <w:rsid w:val="008E602E"/>
    <w:rsid w:val="008F007D"/>
    <w:rsid w:val="008F2CE2"/>
    <w:rsid w:val="008F380A"/>
    <w:rsid w:val="008F44E5"/>
    <w:rsid w:val="008F7756"/>
    <w:rsid w:val="00901E48"/>
    <w:rsid w:val="00901FAD"/>
    <w:rsid w:val="00904F23"/>
    <w:rsid w:val="00906A44"/>
    <w:rsid w:val="00907A1D"/>
    <w:rsid w:val="00910976"/>
    <w:rsid w:val="009128AB"/>
    <w:rsid w:val="00913858"/>
    <w:rsid w:val="009149E6"/>
    <w:rsid w:val="009156F6"/>
    <w:rsid w:val="009172E9"/>
    <w:rsid w:val="009211B5"/>
    <w:rsid w:val="0092194C"/>
    <w:rsid w:val="00933C7C"/>
    <w:rsid w:val="0094010C"/>
    <w:rsid w:val="009461E8"/>
    <w:rsid w:val="00955A87"/>
    <w:rsid w:val="00957677"/>
    <w:rsid w:val="00960639"/>
    <w:rsid w:val="009630AB"/>
    <w:rsid w:val="00965248"/>
    <w:rsid w:val="00965281"/>
    <w:rsid w:val="009652E8"/>
    <w:rsid w:val="00967617"/>
    <w:rsid w:val="00970F74"/>
    <w:rsid w:val="00971DF0"/>
    <w:rsid w:val="00972421"/>
    <w:rsid w:val="00972A99"/>
    <w:rsid w:val="0097475E"/>
    <w:rsid w:val="00974D80"/>
    <w:rsid w:val="00976041"/>
    <w:rsid w:val="009806B4"/>
    <w:rsid w:val="00982407"/>
    <w:rsid w:val="0098449F"/>
    <w:rsid w:val="009852A5"/>
    <w:rsid w:val="00987A7C"/>
    <w:rsid w:val="00987B58"/>
    <w:rsid w:val="00994DC4"/>
    <w:rsid w:val="00995EFA"/>
    <w:rsid w:val="009A1930"/>
    <w:rsid w:val="009A2FA9"/>
    <w:rsid w:val="009A7808"/>
    <w:rsid w:val="009B0FE1"/>
    <w:rsid w:val="009B3CFD"/>
    <w:rsid w:val="009B5503"/>
    <w:rsid w:val="009B5B9A"/>
    <w:rsid w:val="009B61E9"/>
    <w:rsid w:val="009B7D59"/>
    <w:rsid w:val="009C0157"/>
    <w:rsid w:val="009C031C"/>
    <w:rsid w:val="009C068E"/>
    <w:rsid w:val="009C3992"/>
    <w:rsid w:val="009C3F7C"/>
    <w:rsid w:val="009C4B7C"/>
    <w:rsid w:val="009C7C4F"/>
    <w:rsid w:val="009D5C12"/>
    <w:rsid w:val="009D6226"/>
    <w:rsid w:val="009D690D"/>
    <w:rsid w:val="009D69AA"/>
    <w:rsid w:val="009D71D7"/>
    <w:rsid w:val="009E01A2"/>
    <w:rsid w:val="009E1524"/>
    <w:rsid w:val="009E3A2A"/>
    <w:rsid w:val="009E62A3"/>
    <w:rsid w:val="009E7274"/>
    <w:rsid w:val="009F2658"/>
    <w:rsid w:val="009F313F"/>
    <w:rsid w:val="009F3EAA"/>
    <w:rsid w:val="009F40F3"/>
    <w:rsid w:val="009F42F2"/>
    <w:rsid w:val="009F512C"/>
    <w:rsid w:val="009F5FF4"/>
    <w:rsid w:val="009F7C1F"/>
    <w:rsid w:val="00A01161"/>
    <w:rsid w:val="00A03687"/>
    <w:rsid w:val="00A055A5"/>
    <w:rsid w:val="00A0594A"/>
    <w:rsid w:val="00A06803"/>
    <w:rsid w:val="00A10F95"/>
    <w:rsid w:val="00A117C4"/>
    <w:rsid w:val="00A11815"/>
    <w:rsid w:val="00A14D03"/>
    <w:rsid w:val="00A202D0"/>
    <w:rsid w:val="00A20A6B"/>
    <w:rsid w:val="00A27FD0"/>
    <w:rsid w:val="00A3039F"/>
    <w:rsid w:val="00A31155"/>
    <w:rsid w:val="00A33D17"/>
    <w:rsid w:val="00A353D6"/>
    <w:rsid w:val="00A37BB7"/>
    <w:rsid w:val="00A4127E"/>
    <w:rsid w:val="00A41C8D"/>
    <w:rsid w:val="00A43FED"/>
    <w:rsid w:val="00A47855"/>
    <w:rsid w:val="00A535CD"/>
    <w:rsid w:val="00A544EF"/>
    <w:rsid w:val="00A553FE"/>
    <w:rsid w:val="00A57638"/>
    <w:rsid w:val="00A6004D"/>
    <w:rsid w:val="00A61F8F"/>
    <w:rsid w:val="00A65BCB"/>
    <w:rsid w:val="00A7587B"/>
    <w:rsid w:val="00A75BB4"/>
    <w:rsid w:val="00A80A08"/>
    <w:rsid w:val="00A8311E"/>
    <w:rsid w:val="00A85669"/>
    <w:rsid w:val="00A8712D"/>
    <w:rsid w:val="00A90808"/>
    <w:rsid w:val="00A90A46"/>
    <w:rsid w:val="00A90B17"/>
    <w:rsid w:val="00A95B56"/>
    <w:rsid w:val="00A961A1"/>
    <w:rsid w:val="00AA23C5"/>
    <w:rsid w:val="00AA3692"/>
    <w:rsid w:val="00AA3B29"/>
    <w:rsid w:val="00AA6792"/>
    <w:rsid w:val="00AA6A28"/>
    <w:rsid w:val="00AA6EB8"/>
    <w:rsid w:val="00AA7497"/>
    <w:rsid w:val="00AA775C"/>
    <w:rsid w:val="00AB0280"/>
    <w:rsid w:val="00AB044D"/>
    <w:rsid w:val="00AB2867"/>
    <w:rsid w:val="00AB2955"/>
    <w:rsid w:val="00AB34A5"/>
    <w:rsid w:val="00AB4335"/>
    <w:rsid w:val="00AB79D4"/>
    <w:rsid w:val="00AC2EC1"/>
    <w:rsid w:val="00AC343F"/>
    <w:rsid w:val="00AD07E9"/>
    <w:rsid w:val="00AD07FD"/>
    <w:rsid w:val="00AD4918"/>
    <w:rsid w:val="00AD7315"/>
    <w:rsid w:val="00AE73C4"/>
    <w:rsid w:val="00AF49FC"/>
    <w:rsid w:val="00AF5AC8"/>
    <w:rsid w:val="00AF5CEA"/>
    <w:rsid w:val="00AF6522"/>
    <w:rsid w:val="00B011D4"/>
    <w:rsid w:val="00B03B12"/>
    <w:rsid w:val="00B04742"/>
    <w:rsid w:val="00B06C5F"/>
    <w:rsid w:val="00B07A26"/>
    <w:rsid w:val="00B115EC"/>
    <w:rsid w:val="00B13888"/>
    <w:rsid w:val="00B147ED"/>
    <w:rsid w:val="00B1482E"/>
    <w:rsid w:val="00B14EB4"/>
    <w:rsid w:val="00B23696"/>
    <w:rsid w:val="00B23E2F"/>
    <w:rsid w:val="00B2553A"/>
    <w:rsid w:val="00B310E1"/>
    <w:rsid w:val="00B34A7E"/>
    <w:rsid w:val="00B36587"/>
    <w:rsid w:val="00B3753B"/>
    <w:rsid w:val="00B37B10"/>
    <w:rsid w:val="00B4098D"/>
    <w:rsid w:val="00B46138"/>
    <w:rsid w:val="00B479B6"/>
    <w:rsid w:val="00B53940"/>
    <w:rsid w:val="00B55000"/>
    <w:rsid w:val="00B638E6"/>
    <w:rsid w:val="00B63E1B"/>
    <w:rsid w:val="00B65661"/>
    <w:rsid w:val="00B70242"/>
    <w:rsid w:val="00B71068"/>
    <w:rsid w:val="00B74460"/>
    <w:rsid w:val="00B83F1E"/>
    <w:rsid w:val="00B92079"/>
    <w:rsid w:val="00B92331"/>
    <w:rsid w:val="00B92449"/>
    <w:rsid w:val="00B93EBB"/>
    <w:rsid w:val="00B95234"/>
    <w:rsid w:val="00B96EFE"/>
    <w:rsid w:val="00BA0A34"/>
    <w:rsid w:val="00BA3655"/>
    <w:rsid w:val="00BA3AAF"/>
    <w:rsid w:val="00BA3BC3"/>
    <w:rsid w:val="00BA4EDE"/>
    <w:rsid w:val="00BA695E"/>
    <w:rsid w:val="00BA6A0F"/>
    <w:rsid w:val="00BA6B9A"/>
    <w:rsid w:val="00BA6D8A"/>
    <w:rsid w:val="00BA7E4A"/>
    <w:rsid w:val="00BB54BC"/>
    <w:rsid w:val="00BB6B06"/>
    <w:rsid w:val="00BC2B3A"/>
    <w:rsid w:val="00BC336D"/>
    <w:rsid w:val="00BC3CE7"/>
    <w:rsid w:val="00BC6B1B"/>
    <w:rsid w:val="00BC6DB0"/>
    <w:rsid w:val="00BC7874"/>
    <w:rsid w:val="00BD1BB0"/>
    <w:rsid w:val="00BD58E5"/>
    <w:rsid w:val="00BD597A"/>
    <w:rsid w:val="00BE35D7"/>
    <w:rsid w:val="00BE652A"/>
    <w:rsid w:val="00BE6821"/>
    <w:rsid w:val="00BF1BFE"/>
    <w:rsid w:val="00BF4887"/>
    <w:rsid w:val="00C0237B"/>
    <w:rsid w:val="00C04636"/>
    <w:rsid w:val="00C10791"/>
    <w:rsid w:val="00C113A1"/>
    <w:rsid w:val="00C1654C"/>
    <w:rsid w:val="00C21E11"/>
    <w:rsid w:val="00C268FC"/>
    <w:rsid w:val="00C26CDF"/>
    <w:rsid w:val="00C276B0"/>
    <w:rsid w:val="00C27FFD"/>
    <w:rsid w:val="00C30C70"/>
    <w:rsid w:val="00C327D0"/>
    <w:rsid w:val="00C35B4F"/>
    <w:rsid w:val="00C37F0F"/>
    <w:rsid w:val="00C4255E"/>
    <w:rsid w:val="00C4532A"/>
    <w:rsid w:val="00C47636"/>
    <w:rsid w:val="00C50016"/>
    <w:rsid w:val="00C52E8E"/>
    <w:rsid w:val="00C55977"/>
    <w:rsid w:val="00C55D6F"/>
    <w:rsid w:val="00C5627A"/>
    <w:rsid w:val="00C60524"/>
    <w:rsid w:val="00C63CED"/>
    <w:rsid w:val="00C64C1A"/>
    <w:rsid w:val="00C64D8E"/>
    <w:rsid w:val="00C715B1"/>
    <w:rsid w:val="00C716DF"/>
    <w:rsid w:val="00C72C1A"/>
    <w:rsid w:val="00C730AF"/>
    <w:rsid w:val="00C76B78"/>
    <w:rsid w:val="00C80264"/>
    <w:rsid w:val="00C83543"/>
    <w:rsid w:val="00C8559E"/>
    <w:rsid w:val="00C87E57"/>
    <w:rsid w:val="00C93D4C"/>
    <w:rsid w:val="00C93F28"/>
    <w:rsid w:val="00C951BD"/>
    <w:rsid w:val="00CA13A0"/>
    <w:rsid w:val="00CA4502"/>
    <w:rsid w:val="00CA6E59"/>
    <w:rsid w:val="00CB4FAC"/>
    <w:rsid w:val="00CB585E"/>
    <w:rsid w:val="00CB7469"/>
    <w:rsid w:val="00CC099D"/>
    <w:rsid w:val="00CC0CA1"/>
    <w:rsid w:val="00CC103D"/>
    <w:rsid w:val="00CC2B5A"/>
    <w:rsid w:val="00CC5B70"/>
    <w:rsid w:val="00CD2C9E"/>
    <w:rsid w:val="00CD38E2"/>
    <w:rsid w:val="00CD496E"/>
    <w:rsid w:val="00CD4BA9"/>
    <w:rsid w:val="00CD5BE7"/>
    <w:rsid w:val="00CE5EFB"/>
    <w:rsid w:val="00CE6D4C"/>
    <w:rsid w:val="00CE70D7"/>
    <w:rsid w:val="00CF033F"/>
    <w:rsid w:val="00CF0847"/>
    <w:rsid w:val="00CF44D5"/>
    <w:rsid w:val="00CF5AE0"/>
    <w:rsid w:val="00CF6F88"/>
    <w:rsid w:val="00CF7444"/>
    <w:rsid w:val="00CF7BEE"/>
    <w:rsid w:val="00D02884"/>
    <w:rsid w:val="00D03514"/>
    <w:rsid w:val="00D046E3"/>
    <w:rsid w:val="00D04C21"/>
    <w:rsid w:val="00D072F6"/>
    <w:rsid w:val="00D1275C"/>
    <w:rsid w:val="00D14136"/>
    <w:rsid w:val="00D176A3"/>
    <w:rsid w:val="00D20E4C"/>
    <w:rsid w:val="00D2189A"/>
    <w:rsid w:val="00D228FE"/>
    <w:rsid w:val="00D23155"/>
    <w:rsid w:val="00D27852"/>
    <w:rsid w:val="00D3217E"/>
    <w:rsid w:val="00D323F8"/>
    <w:rsid w:val="00D324EA"/>
    <w:rsid w:val="00D32BE2"/>
    <w:rsid w:val="00D339C8"/>
    <w:rsid w:val="00D33B28"/>
    <w:rsid w:val="00D361A9"/>
    <w:rsid w:val="00D409F2"/>
    <w:rsid w:val="00D416D2"/>
    <w:rsid w:val="00D440AA"/>
    <w:rsid w:val="00D44FCA"/>
    <w:rsid w:val="00D456B0"/>
    <w:rsid w:val="00D45FCD"/>
    <w:rsid w:val="00D47781"/>
    <w:rsid w:val="00D50061"/>
    <w:rsid w:val="00D50A3E"/>
    <w:rsid w:val="00D517EF"/>
    <w:rsid w:val="00D52CFC"/>
    <w:rsid w:val="00D534E3"/>
    <w:rsid w:val="00D54958"/>
    <w:rsid w:val="00D61A85"/>
    <w:rsid w:val="00D6508C"/>
    <w:rsid w:val="00D658BC"/>
    <w:rsid w:val="00D65C36"/>
    <w:rsid w:val="00D66E67"/>
    <w:rsid w:val="00D7185A"/>
    <w:rsid w:val="00D73E88"/>
    <w:rsid w:val="00D80A04"/>
    <w:rsid w:val="00D8231F"/>
    <w:rsid w:val="00D9117A"/>
    <w:rsid w:val="00D914FB"/>
    <w:rsid w:val="00D93898"/>
    <w:rsid w:val="00D95379"/>
    <w:rsid w:val="00D99E88"/>
    <w:rsid w:val="00DA1AE0"/>
    <w:rsid w:val="00DA2C4B"/>
    <w:rsid w:val="00DA581C"/>
    <w:rsid w:val="00DA7333"/>
    <w:rsid w:val="00DB1EF2"/>
    <w:rsid w:val="00DB354D"/>
    <w:rsid w:val="00DB60DB"/>
    <w:rsid w:val="00DB6A20"/>
    <w:rsid w:val="00DC3A2C"/>
    <w:rsid w:val="00DC4E95"/>
    <w:rsid w:val="00DC65E4"/>
    <w:rsid w:val="00DC6653"/>
    <w:rsid w:val="00DD14C7"/>
    <w:rsid w:val="00DD388E"/>
    <w:rsid w:val="00DD4E35"/>
    <w:rsid w:val="00DD5D93"/>
    <w:rsid w:val="00DD5F16"/>
    <w:rsid w:val="00DD6255"/>
    <w:rsid w:val="00DD6579"/>
    <w:rsid w:val="00DE0224"/>
    <w:rsid w:val="00DE160F"/>
    <w:rsid w:val="00DE2F4F"/>
    <w:rsid w:val="00DF4D58"/>
    <w:rsid w:val="00DF5806"/>
    <w:rsid w:val="00DF67ED"/>
    <w:rsid w:val="00DF6927"/>
    <w:rsid w:val="00E03AA7"/>
    <w:rsid w:val="00E04BEB"/>
    <w:rsid w:val="00E0641F"/>
    <w:rsid w:val="00E14F78"/>
    <w:rsid w:val="00E2192D"/>
    <w:rsid w:val="00E22D36"/>
    <w:rsid w:val="00E248D0"/>
    <w:rsid w:val="00E25A68"/>
    <w:rsid w:val="00E278AF"/>
    <w:rsid w:val="00E3026D"/>
    <w:rsid w:val="00E31D28"/>
    <w:rsid w:val="00E3641F"/>
    <w:rsid w:val="00E36582"/>
    <w:rsid w:val="00E3771B"/>
    <w:rsid w:val="00E41EC0"/>
    <w:rsid w:val="00E42431"/>
    <w:rsid w:val="00E470CF"/>
    <w:rsid w:val="00E51981"/>
    <w:rsid w:val="00E544BB"/>
    <w:rsid w:val="00E557B3"/>
    <w:rsid w:val="00E60604"/>
    <w:rsid w:val="00E71774"/>
    <w:rsid w:val="00E72598"/>
    <w:rsid w:val="00E733CD"/>
    <w:rsid w:val="00E7519C"/>
    <w:rsid w:val="00E76181"/>
    <w:rsid w:val="00E778B5"/>
    <w:rsid w:val="00E77C00"/>
    <w:rsid w:val="00E82037"/>
    <w:rsid w:val="00E82D07"/>
    <w:rsid w:val="00E83389"/>
    <w:rsid w:val="00E84AC1"/>
    <w:rsid w:val="00E85951"/>
    <w:rsid w:val="00E87C94"/>
    <w:rsid w:val="00E87E66"/>
    <w:rsid w:val="00E903EC"/>
    <w:rsid w:val="00E92559"/>
    <w:rsid w:val="00E92CB7"/>
    <w:rsid w:val="00E944A7"/>
    <w:rsid w:val="00E94823"/>
    <w:rsid w:val="00E95615"/>
    <w:rsid w:val="00E97417"/>
    <w:rsid w:val="00EA17AC"/>
    <w:rsid w:val="00EA51DF"/>
    <w:rsid w:val="00EA56BA"/>
    <w:rsid w:val="00EA585F"/>
    <w:rsid w:val="00EA5FF0"/>
    <w:rsid w:val="00EA6F5A"/>
    <w:rsid w:val="00EB54DB"/>
    <w:rsid w:val="00EB7C1E"/>
    <w:rsid w:val="00EC0634"/>
    <w:rsid w:val="00EC1383"/>
    <w:rsid w:val="00EC23FD"/>
    <w:rsid w:val="00EC35BC"/>
    <w:rsid w:val="00EC426B"/>
    <w:rsid w:val="00EC6E29"/>
    <w:rsid w:val="00ED1C60"/>
    <w:rsid w:val="00ED29F2"/>
    <w:rsid w:val="00ED4A67"/>
    <w:rsid w:val="00EE0098"/>
    <w:rsid w:val="00EE11B8"/>
    <w:rsid w:val="00EE24D3"/>
    <w:rsid w:val="00EE5CE1"/>
    <w:rsid w:val="00EF31E9"/>
    <w:rsid w:val="00EF3EFA"/>
    <w:rsid w:val="00EF50EF"/>
    <w:rsid w:val="00EF65DC"/>
    <w:rsid w:val="00EF6C30"/>
    <w:rsid w:val="00F03547"/>
    <w:rsid w:val="00F10FD5"/>
    <w:rsid w:val="00F21A4E"/>
    <w:rsid w:val="00F22DD1"/>
    <w:rsid w:val="00F24457"/>
    <w:rsid w:val="00F257EB"/>
    <w:rsid w:val="00F30366"/>
    <w:rsid w:val="00F319C1"/>
    <w:rsid w:val="00F32EB4"/>
    <w:rsid w:val="00F35DCC"/>
    <w:rsid w:val="00F37248"/>
    <w:rsid w:val="00F402CB"/>
    <w:rsid w:val="00F40D26"/>
    <w:rsid w:val="00F41C8F"/>
    <w:rsid w:val="00F41FAB"/>
    <w:rsid w:val="00F42A58"/>
    <w:rsid w:val="00F50F4A"/>
    <w:rsid w:val="00F536A7"/>
    <w:rsid w:val="00F5482D"/>
    <w:rsid w:val="00F5540E"/>
    <w:rsid w:val="00F575B5"/>
    <w:rsid w:val="00F57E27"/>
    <w:rsid w:val="00F6074C"/>
    <w:rsid w:val="00F63670"/>
    <w:rsid w:val="00F647F9"/>
    <w:rsid w:val="00F65D27"/>
    <w:rsid w:val="00F67F4B"/>
    <w:rsid w:val="00F74748"/>
    <w:rsid w:val="00F76097"/>
    <w:rsid w:val="00F82A5C"/>
    <w:rsid w:val="00F82DE1"/>
    <w:rsid w:val="00F84EB2"/>
    <w:rsid w:val="00F85C88"/>
    <w:rsid w:val="00F9025B"/>
    <w:rsid w:val="00F95C6F"/>
    <w:rsid w:val="00FA118D"/>
    <w:rsid w:val="00FA22FC"/>
    <w:rsid w:val="00FA2422"/>
    <w:rsid w:val="00FB25EC"/>
    <w:rsid w:val="00FB3725"/>
    <w:rsid w:val="00FB4C18"/>
    <w:rsid w:val="00FB5D5B"/>
    <w:rsid w:val="00FB61D9"/>
    <w:rsid w:val="00FB630A"/>
    <w:rsid w:val="00FC1287"/>
    <w:rsid w:val="00FC2272"/>
    <w:rsid w:val="00FC686E"/>
    <w:rsid w:val="00FD0368"/>
    <w:rsid w:val="00FD158D"/>
    <w:rsid w:val="00FD1875"/>
    <w:rsid w:val="00FD3596"/>
    <w:rsid w:val="00FE03C8"/>
    <w:rsid w:val="00FE0BC1"/>
    <w:rsid w:val="00FE0E93"/>
    <w:rsid w:val="00FE2D96"/>
    <w:rsid w:val="00FE4C6B"/>
    <w:rsid w:val="0105EED4"/>
    <w:rsid w:val="01250504"/>
    <w:rsid w:val="017B63BB"/>
    <w:rsid w:val="018424CD"/>
    <w:rsid w:val="020E9873"/>
    <w:rsid w:val="022999AE"/>
    <w:rsid w:val="02903AB5"/>
    <w:rsid w:val="02C0F681"/>
    <w:rsid w:val="03405894"/>
    <w:rsid w:val="03573B8D"/>
    <w:rsid w:val="03B4DEDF"/>
    <w:rsid w:val="03C48B75"/>
    <w:rsid w:val="03D39C38"/>
    <w:rsid w:val="042C0B16"/>
    <w:rsid w:val="04717805"/>
    <w:rsid w:val="04F24A32"/>
    <w:rsid w:val="04F99B02"/>
    <w:rsid w:val="0512FEB2"/>
    <w:rsid w:val="05B41237"/>
    <w:rsid w:val="06794F20"/>
    <w:rsid w:val="06F69747"/>
    <w:rsid w:val="06F92151"/>
    <w:rsid w:val="07291E42"/>
    <w:rsid w:val="0740D2D0"/>
    <w:rsid w:val="0763ABD8"/>
    <w:rsid w:val="07B05431"/>
    <w:rsid w:val="0803BD6C"/>
    <w:rsid w:val="088B89E3"/>
    <w:rsid w:val="08AA91F4"/>
    <w:rsid w:val="08C4EEA3"/>
    <w:rsid w:val="09979BB3"/>
    <w:rsid w:val="09E716B2"/>
    <w:rsid w:val="0A924544"/>
    <w:rsid w:val="0AC7912C"/>
    <w:rsid w:val="0B8E68C6"/>
    <w:rsid w:val="0C008F1C"/>
    <w:rsid w:val="0C1734FD"/>
    <w:rsid w:val="0D143EF7"/>
    <w:rsid w:val="0D1B32B8"/>
    <w:rsid w:val="0D3302A8"/>
    <w:rsid w:val="0D9CD418"/>
    <w:rsid w:val="0E430A4B"/>
    <w:rsid w:val="0E59D693"/>
    <w:rsid w:val="0E76EA77"/>
    <w:rsid w:val="0ED7445F"/>
    <w:rsid w:val="0F30E539"/>
    <w:rsid w:val="0F76F1AF"/>
    <w:rsid w:val="0FFCC59D"/>
    <w:rsid w:val="106B610A"/>
    <w:rsid w:val="11078732"/>
    <w:rsid w:val="113E5B38"/>
    <w:rsid w:val="117CD315"/>
    <w:rsid w:val="11917755"/>
    <w:rsid w:val="11AA9FB2"/>
    <w:rsid w:val="11B1EDAA"/>
    <w:rsid w:val="121EF807"/>
    <w:rsid w:val="12773E4C"/>
    <w:rsid w:val="12A25D0D"/>
    <w:rsid w:val="136DA065"/>
    <w:rsid w:val="1423496F"/>
    <w:rsid w:val="143156AE"/>
    <w:rsid w:val="14768AD6"/>
    <w:rsid w:val="14C2EE57"/>
    <w:rsid w:val="14DE34CE"/>
    <w:rsid w:val="150EB6DC"/>
    <w:rsid w:val="1517AC52"/>
    <w:rsid w:val="15277E7F"/>
    <w:rsid w:val="154442E8"/>
    <w:rsid w:val="155B1740"/>
    <w:rsid w:val="156DCAA7"/>
    <w:rsid w:val="157E6D26"/>
    <w:rsid w:val="15DF7DBC"/>
    <w:rsid w:val="16B37CB3"/>
    <w:rsid w:val="1755AF7D"/>
    <w:rsid w:val="181598CB"/>
    <w:rsid w:val="183B939A"/>
    <w:rsid w:val="186096A5"/>
    <w:rsid w:val="188E398B"/>
    <w:rsid w:val="1A291C5A"/>
    <w:rsid w:val="1A35A788"/>
    <w:rsid w:val="1B3D4B33"/>
    <w:rsid w:val="1BD177E9"/>
    <w:rsid w:val="1C41650B"/>
    <w:rsid w:val="1D02DC00"/>
    <w:rsid w:val="1D7483B4"/>
    <w:rsid w:val="1D9294B7"/>
    <w:rsid w:val="1DC22BD1"/>
    <w:rsid w:val="1E3F521E"/>
    <w:rsid w:val="1E7BAC8D"/>
    <w:rsid w:val="1F105415"/>
    <w:rsid w:val="1F4295E8"/>
    <w:rsid w:val="20595709"/>
    <w:rsid w:val="2106AC5A"/>
    <w:rsid w:val="212FDDA4"/>
    <w:rsid w:val="2167F625"/>
    <w:rsid w:val="21811F8A"/>
    <w:rsid w:val="21D6EFD7"/>
    <w:rsid w:val="21F5276A"/>
    <w:rsid w:val="21FA7215"/>
    <w:rsid w:val="22C23F55"/>
    <w:rsid w:val="22D57A02"/>
    <w:rsid w:val="22FC66AC"/>
    <w:rsid w:val="233EAE01"/>
    <w:rsid w:val="23A37B97"/>
    <w:rsid w:val="23DDF1CF"/>
    <w:rsid w:val="23EB9D5B"/>
    <w:rsid w:val="2427C2A8"/>
    <w:rsid w:val="2456861F"/>
    <w:rsid w:val="249B73E2"/>
    <w:rsid w:val="24D1C5B4"/>
    <w:rsid w:val="250B732F"/>
    <w:rsid w:val="2521C331"/>
    <w:rsid w:val="25584206"/>
    <w:rsid w:val="2564E995"/>
    <w:rsid w:val="25B9D677"/>
    <w:rsid w:val="25FE5446"/>
    <w:rsid w:val="26285523"/>
    <w:rsid w:val="2640EA35"/>
    <w:rsid w:val="265215F9"/>
    <w:rsid w:val="2698177E"/>
    <w:rsid w:val="26A0C648"/>
    <w:rsid w:val="26C8988D"/>
    <w:rsid w:val="26E02413"/>
    <w:rsid w:val="26E46A87"/>
    <w:rsid w:val="26FD1812"/>
    <w:rsid w:val="27047ED7"/>
    <w:rsid w:val="27F14CD5"/>
    <w:rsid w:val="2813733A"/>
    <w:rsid w:val="28B77386"/>
    <w:rsid w:val="28B7DE44"/>
    <w:rsid w:val="29581F5B"/>
    <w:rsid w:val="29806CA6"/>
    <w:rsid w:val="29D25D68"/>
    <w:rsid w:val="2A29EA86"/>
    <w:rsid w:val="2A3EE699"/>
    <w:rsid w:val="2AAB618F"/>
    <w:rsid w:val="2AEB6EC4"/>
    <w:rsid w:val="2BAB8E69"/>
    <w:rsid w:val="2BEF8939"/>
    <w:rsid w:val="2C4660B1"/>
    <w:rsid w:val="2C4E0BC2"/>
    <w:rsid w:val="2C63F2BC"/>
    <w:rsid w:val="2C77AC36"/>
    <w:rsid w:val="2C8B4FE9"/>
    <w:rsid w:val="2CBF763C"/>
    <w:rsid w:val="2CC9340C"/>
    <w:rsid w:val="2D441127"/>
    <w:rsid w:val="2D8081B0"/>
    <w:rsid w:val="2DFA419A"/>
    <w:rsid w:val="2E3FAE72"/>
    <w:rsid w:val="2E5E06AA"/>
    <w:rsid w:val="2F60B8BD"/>
    <w:rsid w:val="2F89AC3F"/>
    <w:rsid w:val="2FA63591"/>
    <w:rsid w:val="2FBA3D95"/>
    <w:rsid w:val="2FBB2D62"/>
    <w:rsid w:val="2FD51112"/>
    <w:rsid w:val="3053AE06"/>
    <w:rsid w:val="3114ED83"/>
    <w:rsid w:val="31257CA0"/>
    <w:rsid w:val="31769024"/>
    <w:rsid w:val="31B3A2BB"/>
    <w:rsid w:val="31B51499"/>
    <w:rsid w:val="32BA8D68"/>
    <w:rsid w:val="33358913"/>
    <w:rsid w:val="3390E976"/>
    <w:rsid w:val="33C7D291"/>
    <w:rsid w:val="343FDC10"/>
    <w:rsid w:val="346995BE"/>
    <w:rsid w:val="34EADD61"/>
    <w:rsid w:val="35515E7D"/>
    <w:rsid w:val="357295D4"/>
    <w:rsid w:val="3605661F"/>
    <w:rsid w:val="36A9BADB"/>
    <w:rsid w:val="36BACFF6"/>
    <w:rsid w:val="36C544E3"/>
    <w:rsid w:val="37095BF9"/>
    <w:rsid w:val="370D75E7"/>
    <w:rsid w:val="3721A775"/>
    <w:rsid w:val="37354A44"/>
    <w:rsid w:val="3751EF07"/>
    <w:rsid w:val="37B3B606"/>
    <w:rsid w:val="37C4DB1E"/>
    <w:rsid w:val="37E022F7"/>
    <w:rsid w:val="386A1D01"/>
    <w:rsid w:val="38889F52"/>
    <w:rsid w:val="38BE6088"/>
    <w:rsid w:val="39D7DD12"/>
    <w:rsid w:val="3A4DAE78"/>
    <w:rsid w:val="3AC03D3C"/>
    <w:rsid w:val="3AC16560"/>
    <w:rsid w:val="3B037036"/>
    <w:rsid w:val="3B972E57"/>
    <w:rsid w:val="3BD5952A"/>
    <w:rsid w:val="3C3F9C2E"/>
    <w:rsid w:val="3C46FD6C"/>
    <w:rsid w:val="3C553F15"/>
    <w:rsid w:val="3D3FB058"/>
    <w:rsid w:val="3D91D1AB"/>
    <w:rsid w:val="3E14BFFB"/>
    <w:rsid w:val="3E23E77C"/>
    <w:rsid w:val="3F630A1B"/>
    <w:rsid w:val="4017363F"/>
    <w:rsid w:val="40174587"/>
    <w:rsid w:val="40EAD126"/>
    <w:rsid w:val="410D5C8B"/>
    <w:rsid w:val="419EE67D"/>
    <w:rsid w:val="4252D840"/>
    <w:rsid w:val="42C34AA7"/>
    <w:rsid w:val="42D45268"/>
    <w:rsid w:val="42FA6A9B"/>
    <w:rsid w:val="432AC324"/>
    <w:rsid w:val="43CFBDA4"/>
    <w:rsid w:val="43DFCA2C"/>
    <w:rsid w:val="43FED1F5"/>
    <w:rsid w:val="4419546B"/>
    <w:rsid w:val="44C5705C"/>
    <w:rsid w:val="44CF43C7"/>
    <w:rsid w:val="457DCDF2"/>
    <w:rsid w:val="459AA256"/>
    <w:rsid w:val="45DF0FD2"/>
    <w:rsid w:val="45EBDBB0"/>
    <w:rsid w:val="46406D64"/>
    <w:rsid w:val="466263E6"/>
    <w:rsid w:val="46CC5A5E"/>
    <w:rsid w:val="46CE850B"/>
    <w:rsid w:val="46DB9984"/>
    <w:rsid w:val="4777D23E"/>
    <w:rsid w:val="47906088"/>
    <w:rsid w:val="4792CAB3"/>
    <w:rsid w:val="4796A8CC"/>
    <w:rsid w:val="47BBCCA7"/>
    <w:rsid w:val="47C1187D"/>
    <w:rsid w:val="494EA6B5"/>
    <w:rsid w:val="4973A4C5"/>
    <w:rsid w:val="497CF4CC"/>
    <w:rsid w:val="49854759"/>
    <w:rsid w:val="4A885C91"/>
    <w:rsid w:val="4B7AF1FD"/>
    <w:rsid w:val="4BC79DBB"/>
    <w:rsid w:val="4C962277"/>
    <w:rsid w:val="4CCC4BA1"/>
    <w:rsid w:val="4CF1E7B7"/>
    <w:rsid w:val="4DB1412A"/>
    <w:rsid w:val="4E01CF45"/>
    <w:rsid w:val="4E08E89B"/>
    <w:rsid w:val="4E155DA8"/>
    <w:rsid w:val="4E1ACFDA"/>
    <w:rsid w:val="4E689791"/>
    <w:rsid w:val="4E6D75CB"/>
    <w:rsid w:val="4ED4E5D7"/>
    <w:rsid w:val="4ED77CB6"/>
    <w:rsid w:val="4F29955F"/>
    <w:rsid w:val="4F877A4E"/>
    <w:rsid w:val="501E606C"/>
    <w:rsid w:val="50C14704"/>
    <w:rsid w:val="50E1DA8B"/>
    <w:rsid w:val="5130BE38"/>
    <w:rsid w:val="51B417E3"/>
    <w:rsid w:val="51BE942E"/>
    <w:rsid w:val="51D77A2F"/>
    <w:rsid w:val="52241D8B"/>
    <w:rsid w:val="524BDCDE"/>
    <w:rsid w:val="52552FF6"/>
    <w:rsid w:val="52A84FAD"/>
    <w:rsid w:val="52B69EC3"/>
    <w:rsid w:val="52C24C48"/>
    <w:rsid w:val="52F1A84E"/>
    <w:rsid w:val="5327BE91"/>
    <w:rsid w:val="5340E6EE"/>
    <w:rsid w:val="53A0DBEA"/>
    <w:rsid w:val="53A70231"/>
    <w:rsid w:val="53F4B678"/>
    <w:rsid w:val="544A791E"/>
    <w:rsid w:val="544F369D"/>
    <w:rsid w:val="54A463A0"/>
    <w:rsid w:val="54A9FEA8"/>
    <w:rsid w:val="55053775"/>
    <w:rsid w:val="559FF930"/>
    <w:rsid w:val="55A15699"/>
    <w:rsid w:val="55D5F0C0"/>
    <w:rsid w:val="571B3680"/>
    <w:rsid w:val="5725DF7C"/>
    <w:rsid w:val="57CDA5FD"/>
    <w:rsid w:val="57D463AA"/>
    <w:rsid w:val="57F760AE"/>
    <w:rsid w:val="58C0BC40"/>
    <w:rsid w:val="58CC8254"/>
    <w:rsid w:val="58DEDFC1"/>
    <w:rsid w:val="58E8CE10"/>
    <w:rsid w:val="58FE94F0"/>
    <w:rsid w:val="5929C014"/>
    <w:rsid w:val="593297BA"/>
    <w:rsid w:val="594ADB51"/>
    <w:rsid w:val="595E0CE2"/>
    <w:rsid w:val="598C94E8"/>
    <w:rsid w:val="5A5C0978"/>
    <w:rsid w:val="5A7AB022"/>
    <w:rsid w:val="5A9879C2"/>
    <w:rsid w:val="5B117177"/>
    <w:rsid w:val="5B2CC147"/>
    <w:rsid w:val="5B33F17A"/>
    <w:rsid w:val="5B50A040"/>
    <w:rsid w:val="5BB409E6"/>
    <w:rsid w:val="5CA2FFBF"/>
    <w:rsid w:val="5CE4374F"/>
    <w:rsid w:val="5D2B0F68"/>
    <w:rsid w:val="5E051C28"/>
    <w:rsid w:val="5E05BB9C"/>
    <w:rsid w:val="5E4C0231"/>
    <w:rsid w:val="5E7F8B78"/>
    <w:rsid w:val="5F3783CC"/>
    <w:rsid w:val="5F3A72CE"/>
    <w:rsid w:val="5F45B23A"/>
    <w:rsid w:val="5F4E2145"/>
    <w:rsid w:val="5F7EA91F"/>
    <w:rsid w:val="60782235"/>
    <w:rsid w:val="614E2F25"/>
    <w:rsid w:val="61A77FF0"/>
    <w:rsid w:val="620EDBB7"/>
    <w:rsid w:val="627F51E6"/>
    <w:rsid w:val="62831117"/>
    <w:rsid w:val="6295D4ED"/>
    <w:rsid w:val="62971CA5"/>
    <w:rsid w:val="62E246BD"/>
    <w:rsid w:val="62F3D64A"/>
    <w:rsid w:val="636678DF"/>
    <w:rsid w:val="637C4CFA"/>
    <w:rsid w:val="638AA54C"/>
    <w:rsid w:val="63CA4A92"/>
    <w:rsid w:val="63DEFF5D"/>
    <w:rsid w:val="64B3BD7F"/>
    <w:rsid w:val="64C65869"/>
    <w:rsid w:val="64DA21A9"/>
    <w:rsid w:val="65545FDB"/>
    <w:rsid w:val="6578EF1A"/>
    <w:rsid w:val="65CF2E2B"/>
    <w:rsid w:val="665E394A"/>
    <w:rsid w:val="666228CA"/>
    <w:rsid w:val="66834385"/>
    <w:rsid w:val="66ABFEBF"/>
    <w:rsid w:val="66C734C1"/>
    <w:rsid w:val="66FDFD26"/>
    <w:rsid w:val="6711D594"/>
    <w:rsid w:val="67257E11"/>
    <w:rsid w:val="67A3705C"/>
    <w:rsid w:val="6835A7CD"/>
    <w:rsid w:val="68B3E9A6"/>
    <w:rsid w:val="6991DB30"/>
    <w:rsid w:val="6999C98C"/>
    <w:rsid w:val="699D000A"/>
    <w:rsid w:val="69FA2E59"/>
    <w:rsid w:val="6A169EA7"/>
    <w:rsid w:val="6A45B246"/>
    <w:rsid w:val="6A61FA5B"/>
    <w:rsid w:val="6A7A1AC8"/>
    <w:rsid w:val="6A89DEAE"/>
    <w:rsid w:val="6AA6F174"/>
    <w:rsid w:val="6B8A28DA"/>
    <w:rsid w:val="6BA4F054"/>
    <w:rsid w:val="6BAF3681"/>
    <w:rsid w:val="6CBFF8B5"/>
    <w:rsid w:val="6CED763B"/>
    <w:rsid w:val="6CF85C1F"/>
    <w:rsid w:val="6D837789"/>
    <w:rsid w:val="6DA5BFE8"/>
    <w:rsid w:val="6E85A2EB"/>
    <w:rsid w:val="6E8D9B09"/>
    <w:rsid w:val="6E92CCF3"/>
    <w:rsid w:val="6EBBD53C"/>
    <w:rsid w:val="6F58C5E4"/>
    <w:rsid w:val="6F6CCC31"/>
    <w:rsid w:val="6FAFFA94"/>
    <w:rsid w:val="6FDA9A36"/>
    <w:rsid w:val="701B7555"/>
    <w:rsid w:val="7082A7A4"/>
    <w:rsid w:val="70EC66A5"/>
    <w:rsid w:val="70F8DD4F"/>
    <w:rsid w:val="710FDC78"/>
    <w:rsid w:val="7112995C"/>
    <w:rsid w:val="71ED454C"/>
    <w:rsid w:val="71FAA69B"/>
    <w:rsid w:val="7219BA86"/>
    <w:rsid w:val="721E7805"/>
    <w:rsid w:val="727BC836"/>
    <w:rsid w:val="72C4ADA3"/>
    <w:rsid w:val="72E79B56"/>
    <w:rsid w:val="73278375"/>
    <w:rsid w:val="73278CCB"/>
    <w:rsid w:val="732FC513"/>
    <w:rsid w:val="73300778"/>
    <w:rsid w:val="734055FC"/>
    <w:rsid w:val="735395AD"/>
    <w:rsid w:val="73706222"/>
    <w:rsid w:val="73B58AE7"/>
    <w:rsid w:val="73D15C8F"/>
    <w:rsid w:val="73E1F7D7"/>
    <w:rsid w:val="74088174"/>
    <w:rsid w:val="74318B7B"/>
    <w:rsid w:val="745FAA58"/>
    <w:rsid w:val="74AD89D8"/>
    <w:rsid w:val="74BBE174"/>
    <w:rsid w:val="74CE2C3D"/>
    <w:rsid w:val="750AB7F6"/>
    <w:rsid w:val="751250C8"/>
    <w:rsid w:val="751F3532"/>
    <w:rsid w:val="75CAE009"/>
    <w:rsid w:val="760B71D9"/>
    <w:rsid w:val="76128BC3"/>
    <w:rsid w:val="7686EC22"/>
    <w:rsid w:val="76ED2BA9"/>
    <w:rsid w:val="76F5ECBA"/>
    <w:rsid w:val="7758F97F"/>
    <w:rsid w:val="790AC60B"/>
    <w:rsid w:val="79B0A03B"/>
    <w:rsid w:val="79BE8CE4"/>
    <w:rsid w:val="7A90556D"/>
    <w:rsid w:val="7A9E512C"/>
    <w:rsid w:val="7B2AF0D1"/>
    <w:rsid w:val="7B5A5D45"/>
    <w:rsid w:val="7C2831B7"/>
    <w:rsid w:val="7CE840FD"/>
    <w:rsid w:val="7CF13E8B"/>
    <w:rsid w:val="7CF260A0"/>
    <w:rsid w:val="7D149E69"/>
    <w:rsid w:val="7D5DEDD7"/>
    <w:rsid w:val="7DED24A9"/>
    <w:rsid w:val="7DED6441"/>
    <w:rsid w:val="7E5EFEE3"/>
    <w:rsid w:val="7F04E893"/>
    <w:rsid w:val="7F322F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7C7B"/>
  <w15:chartTrackingRefBased/>
  <w15:docId w15:val="{ACDE4FE1-B51E-4E18-B48D-B260BAC7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0CF"/>
    <w:rPr>
      <w:rFonts w:cstheme="minorHAnsi"/>
      <w:lang w:eastAsia="fr-FR"/>
    </w:rPr>
  </w:style>
  <w:style w:type="paragraph" w:styleId="Heading1">
    <w:name w:val="heading 1"/>
    <w:basedOn w:val="Normal"/>
    <w:next w:val="Normal"/>
    <w:link w:val="Heading1Char"/>
    <w:uiPriority w:val="9"/>
    <w:qFormat/>
    <w:rsid w:val="00C26CDF"/>
    <w:pPr>
      <w:outlineLvl w:val="0"/>
    </w:pPr>
    <w:rPr>
      <w:b/>
      <w:bCs/>
      <w:sz w:val="44"/>
      <w:szCs w:val="44"/>
      <w:u w:val="single"/>
    </w:rPr>
  </w:style>
  <w:style w:type="paragraph" w:styleId="Heading2">
    <w:name w:val="heading 2"/>
    <w:basedOn w:val="Normal"/>
    <w:next w:val="Normal"/>
    <w:link w:val="Heading2Char"/>
    <w:uiPriority w:val="9"/>
    <w:unhideWhenUsed/>
    <w:qFormat/>
    <w:rsid w:val="00C26CDF"/>
    <w:pPr>
      <w:outlineLvl w:val="1"/>
    </w:pPr>
    <w:rPr>
      <w:b/>
      <w:bCs/>
      <w:color w:val="000000" w:themeColor="text1"/>
      <w:sz w:val="36"/>
      <w:szCs w:val="36"/>
    </w:rPr>
  </w:style>
  <w:style w:type="paragraph" w:styleId="Heading3">
    <w:name w:val="heading 3"/>
    <w:basedOn w:val="Heading4"/>
    <w:next w:val="Normal"/>
    <w:link w:val="Heading3Char"/>
    <w:uiPriority w:val="9"/>
    <w:unhideWhenUsed/>
    <w:qFormat/>
    <w:rsid w:val="00C26CDF"/>
    <w:pPr>
      <w:outlineLvl w:val="2"/>
    </w:pPr>
  </w:style>
  <w:style w:type="paragraph" w:styleId="Heading4">
    <w:name w:val="heading 4"/>
    <w:basedOn w:val="Normal"/>
    <w:next w:val="Normal"/>
    <w:link w:val="Heading4Char"/>
    <w:uiPriority w:val="9"/>
    <w:unhideWhenUsed/>
    <w:qFormat/>
    <w:rsid w:val="00F9025B"/>
    <w:pPr>
      <w:textAlignment w:val="baseline"/>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32F9"/>
    <w:rPr>
      <w:b/>
      <w:bCs/>
      <w:sz w:val="36"/>
      <w:szCs w:val="36"/>
    </w:rPr>
  </w:style>
  <w:style w:type="character" w:customStyle="1" w:styleId="TitleChar">
    <w:name w:val="Title Char"/>
    <w:basedOn w:val="DefaultParagraphFont"/>
    <w:link w:val="Title"/>
    <w:uiPriority w:val="10"/>
    <w:rsid w:val="007B32F9"/>
    <w:rPr>
      <w:b/>
      <w:bCs/>
      <w:sz w:val="36"/>
      <w:szCs w:val="36"/>
    </w:rPr>
  </w:style>
  <w:style w:type="character" w:customStyle="1" w:styleId="normaltextrun">
    <w:name w:val="normaltextrun"/>
    <w:basedOn w:val="DefaultParagraphFont"/>
    <w:rsid w:val="007B32F9"/>
  </w:style>
  <w:style w:type="character" w:customStyle="1" w:styleId="eop">
    <w:name w:val="eop"/>
    <w:basedOn w:val="DefaultParagraphFont"/>
    <w:rsid w:val="007B32F9"/>
  </w:style>
  <w:style w:type="character" w:customStyle="1" w:styleId="Heading1Char">
    <w:name w:val="Heading 1 Char"/>
    <w:basedOn w:val="DefaultParagraphFont"/>
    <w:link w:val="Heading1"/>
    <w:uiPriority w:val="9"/>
    <w:rsid w:val="00C26CDF"/>
    <w:rPr>
      <w:rFonts w:cstheme="minorHAnsi"/>
      <w:b/>
      <w:bCs/>
      <w:sz w:val="44"/>
      <w:szCs w:val="44"/>
      <w:u w:val="single"/>
      <w:lang w:eastAsia="fr-FR"/>
    </w:rPr>
  </w:style>
  <w:style w:type="paragraph" w:styleId="ListParagraph">
    <w:name w:val="List Paragraph"/>
    <w:basedOn w:val="Normal"/>
    <w:uiPriority w:val="34"/>
    <w:qFormat/>
    <w:rsid w:val="007B32F9"/>
    <w:pPr>
      <w:ind w:left="720"/>
      <w:contextualSpacing/>
    </w:pPr>
  </w:style>
  <w:style w:type="character" w:customStyle="1" w:styleId="Heading2Char">
    <w:name w:val="Heading 2 Char"/>
    <w:basedOn w:val="DefaultParagraphFont"/>
    <w:link w:val="Heading2"/>
    <w:uiPriority w:val="9"/>
    <w:rsid w:val="00C26CDF"/>
    <w:rPr>
      <w:rFonts w:cstheme="minorHAnsi"/>
      <w:b/>
      <w:bCs/>
      <w:color w:val="000000" w:themeColor="text1"/>
      <w:sz w:val="36"/>
      <w:szCs w:val="36"/>
      <w:lang w:eastAsia="fr-FR"/>
    </w:rPr>
  </w:style>
  <w:style w:type="paragraph" w:customStyle="1" w:styleId="paragraph">
    <w:name w:val="paragraph"/>
    <w:basedOn w:val="Normal"/>
    <w:rsid w:val="007B32F9"/>
    <w:pPr>
      <w:spacing w:before="100" w:beforeAutospacing="1" w:after="100" w:afterAutospacing="1"/>
    </w:pPr>
    <w:rPr>
      <w:rFonts w:ascii="Times New Roman" w:eastAsia="Times New Roman" w:hAnsi="Times New Roman" w:cs="Times New Roman"/>
      <w:kern w:val="0"/>
      <w14:ligatures w14:val="none"/>
    </w:rPr>
  </w:style>
  <w:style w:type="character" w:customStyle="1" w:styleId="scxw183218705">
    <w:name w:val="scxw183218705"/>
    <w:basedOn w:val="DefaultParagraphFont"/>
    <w:rsid w:val="007B32F9"/>
  </w:style>
  <w:style w:type="character" w:customStyle="1" w:styleId="scxw218304263">
    <w:name w:val="scxw218304263"/>
    <w:basedOn w:val="DefaultParagraphFont"/>
    <w:rsid w:val="00584524"/>
  </w:style>
  <w:style w:type="character" w:customStyle="1" w:styleId="Heading3Char">
    <w:name w:val="Heading 3 Char"/>
    <w:basedOn w:val="DefaultParagraphFont"/>
    <w:link w:val="Heading3"/>
    <w:uiPriority w:val="9"/>
    <w:rsid w:val="00C26CDF"/>
    <w:rPr>
      <w:rFonts w:cstheme="minorHAnsi"/>
      <w:b/>
      <w:bCs/>
      <w:sz w:val="28"/>
      <w:szCs w:val="28"/>
      <w:lang w:eastAsia="fr-FR"/>
    </w:rPr>
  </w:style>
  <w:style w:type="paragraph" w:styleId="TOCHeading">
    <w:name w:val="TOC Heading"/>
    <w:basedOn w:val="Heading1"/>
    <w:next w:val="Normal"/>
    <w:uiPriority w:val="39"/>
    <w:unhideWhenUsed/>
    <w:qFormat/>
    <w:rsid w:val="00584524"/>
    <w:pPr>
      <w:keepNext/>
      <w:keepLines/>
      <w:spacing w:before="480" w:line="276" w:lineRule="auto"/>
      <w:outlineLvl w:val="9"/>
    </w:pPr>
    <w:rPr>
      <w:rFonts w:asciiTheme="majorHAnsi" w:eastAsiaTheme="majorEastAsia" w:hAnsiTheme="majorHAnsi" w:cstheme="majorBidi"/>
      <w:color w:val="2F5496" w:themeColor="accent1" w:themeShade="BF"/>
      <w:kern w:val="0"/>
      <w:sz w:val="28"/>
      <w:szCs w:val="28"/>
      <w:u w:val="none"/>
      <w14:ligatures w14:val="none"/>
    </w:rPr>
  </w:style>
  <w:style w:type="paragraph" w:styleId="TOC1">
    <w:name w:val="toc 1"/>
    <w:basedOn w:val="Normal"/>
    <w:next w:val="Normal"/>
    <w:autoRedefine/>
    <w:uiPriority w:val="39"/>
    <w:unhideWhenUsed/>
    <w:rsid w:val="00584524"/>
    <w:pPr>
      <w:spacing w:before="120"/>
    </w:pPr>
    <w:rPr>
      <w:b/>
      <w:bCs/>
      <w:i/>
      <w:iCs/>
    </w:rPr>
  </w:style>
  <w:style w:type="paragraph" w:styleId="TOC2">
    <w:name w:val="toc 2"/>
    <w:basedOn w:val="Normal"/>
    <w:next w:val="Normal"/>
    <w:autoRedefine/>
    <w:uiPriority w:val="39"/>
    <w:unhideWhenUsed/>
    <w:rsid w:val="00584524"/>
    <w:pPr>
      <w:spacing w:before="120"/>
      <w:ind w:left="240"/>
    </w:pPr>
    <w:rPr>
      <w:b/>
      <w:bCs/>
      <w:sz w:val="22"/>
      <w:szCs w:val="22"/>
    </w:rPr>
  </w:style>
  <w:style w:type="paragraph" w:styleId="TOC3">
    <w:name w:val="toc 3"/>
    <w:basedOn w:val="Normal"/>
    <w:next w:val="Normal"/>
    <w:autoRedefine/>
    <w:uiPriority w:val="39"/>
    <w:unhideWhenUsed/>
    <w:rsid w:val="00584524"/>
    <w:pPr>
      <w:ind w:left="480"/>
    </w:pPr>
    <w:rPr>
      <w:sz w:val="20"/>
      <w:szCs w:val="20"/>
    </w:rPr>
  </w:style>
  <w:style w:type="character" w:styleId="Hyperlink">
    <w:name w:val="Hyperlink"/>
    <w:basedOn w:val="DefaultParagraphFont"/>
    <w:uiPriority w:val="99"/>
    <w:unhideWhenUsed/>
    <w:rsid w:val="00584524"/>
    <w:rPr>
      <w:color w:val="0563C1" w:themeColor="hyperlink"/>
      <w:u w:val="single"/>
    </w:rPr>
  </w:style>
  <w:style w:type="paragraph" w:styleId="TOC4">
    <w:name w:val="toc 4"/>
    <w:basedOn w:val="Normal"/>
    <w:next w:val="Normal"/>
    <w:autoRedefine/>
    <w:uiPriority w:val="39"/>
    <w:semiHidden/>
    <w:unhideWhenUsed/>
    <w:rsid w:val="00584524"/>
    <w:pPr>
      <w:ind w:left="720"/>
    </w:pPr>
    <w:rPr>
      <w:sz w:val="20"/>
      <w:szCs w:val="20"/>
    </w:rPr>
  </w:style>
  <w:style w:type="paragraph" w:styleId="TOC5">
    <w:name w:val="toc 5"/>
    <w:basedOn w:val="Normal"/>
    <w:next w:val="Normal"/>
    <w:autoRedefine/>
    <w:uiPriority w:val="39"/>
    <w:semiHidden/>
    <w:unhideWhenUsed/>
    <w:rsid w:val="00584524"/>
    <w:pPr>
      <w:ind w:left="960"/>
    </w:pPr>
    <w:rPr>
      <w:sz w:val="20"/>
      <w:szCs w:val="20"/>
    </w:rPr>
  </w:style>
  <w:style w:type="paragraph" w:styleId="TOC6">
    <w:name w:val="toc 6"/>
    <w:basedOn w:val="Normal"/>
    <w:next w:val="Normal"/>
    <w:autoRedefine/>
    <w:uiPriority w:val="39"/>
    <w:semiHidden/>
    <w:unhideWhenUsed/>
    <w:rsid w:val="00584524"/>
    <w:pPr>
      <w:ind w:left="1200"/>
    </w:pPr>
    <w:rPr>
      <w:sz w:val="20"/>
      <w:szCs w:val="20"/>
    </w:rPr>
  </w:style>
  <w:style w:type="paragraph" w:styleId="TOC7">
    <w:name w:val="toc 7"/>
    <w:basedOn w:val="Normal"/>
    <w:next w:val="Normal"/>
    <w:autoRedefine/>
    <w:uiPriority w:val="39"/>
    <w:semiHidden/>
    <w:unhideWhenUsed/>
    <w:rsid w:val="00584524"/>
    <w:pPr>
      <w:ind w:left="1440"/>
    </w:pPr>
    <w:rPr>
      <w:sz w:val="20"/>
      <w:szCs w:val="20"/>
    </w:rPr>
  </w:style>
  <w:style w:type="paragraph" w:styleId="TOC8">
    <w:name w:val="toc 8"/>
    <w:basedOn w:val="Normal"/>
    <w:next w:val="Normal"/>
    <w:autoRedefine/>
    <w:uiPriority w:val="39"/>
    <w:semiHidden/>
    <w:unhideWhenUsed/>
    <w:rsid w:val="00584524"/>
    <w:pPr>
      <w:ind w:left="1680"/>
    </w:pPr>
    <w:rPr>
      <w:sz w:val="20"/>
      <w:szCs w:val="20"/>
    </w:rPr>
  </w:style>
  <w:style w:type="paragraph" w:styleId="TOC9">
    <w:name w:val="toc 9"/>
    <w:basedOn w:val="Normal"/>
    <w:next w:val="Normal"/>
    <w:autoRedefine/>
    <w:uiPriority w:val="39"/>
    <w:semiHidden/>
    <w:unhideWhenUsed/>
    <w:rsid w:val="00584524"/>
    <w:pPr>
      <w:ind w:left="1920"/>
    </w:pPr>
    <w:rPr>
      <w:sz w:val="20"/>
      <w:szCs w:val="20"/>
    </w:rPr>
  </w:style>
  <w:style w:type="character" w:customStyle="1" w:styleId="scxw147455315">
    <w:name w:val="scxw147455315"/>
    <w:basedOn w:val="DefaultParagraphFont"/>
    <w:rsid w:val="0074036C"/>
  </w:style>
  <w:style w:type="character" w:customStyle="1" w:styleId="scxw5341003">
    <w:name w:val="scxw5341003"/>
    <w:basedOn w:val="DefaultParagraphFont"/>
    <w:rsid w:val="009B5503"/>
  </w:style>
  <w:style w:type="character" w:customStyle="1" w:styleId="scxw251638866">
    <w:name w:val="scxw251638866"/>
    <w:basedOn w:val="DefaultParagraphFont"/>
    <w:rsid w:val="00E470CF"/>
  </w:style>
  <w:style w:type="character" w:customStyle="1" w:styleId="scxw31583816">
    <w:name w:val="scxw31583816"/>
    <w:basedOn w:val="DefaultParagraphFont"/>
    <w:rsid w:val="008B2709"/>
  </w:style>
  <w:style w:type="character" w:customStyle="1" w:styleId="scxw76363278">
    <w:name w:val="scxw76363278"/>
    <w:basedOn w:val="DefaultParagraphFont"/>
    <w:rsid w:val="00DE160F"/>
  </w:style>
  <w:style w:type="character" w:customStyle="1" w:styleId="scxw34359430">
    <w:name w:val="scxw34359430"/>
    <w:basedOn w:val="DefaultParagraphFont"/>
    <w:rsid w:val="00BA6A0F"/>
  </w:style>
  <w:style w:type="character" w:customStyle="1" w:styleId="scxw33843672">
    <w:name w:val="scxw33843672"/>
    <w:basedOn w:val="DefaultParagraphFont"/>
    <w:rsid w:val="002E11AC"/>
  </w:style>
  <w:style w:type="character" w:styleId="CommentReference">
    <w:name w:val="annotation reference"/>
    <w:basedOn w:val="DefaultParagraphFont"/>
    <w:uiPriority w:val="99"/>
    <w:semiHidden/>
    <w:unhideWhenUsed/>
    <w:rsid w:val="00AB79D4"/>
    <w:rPr>
      <w:sz w:val="16"/>
      <w:szCs w:val="16"/>
    </w:rPr>
  </w:style>
  <w:style w:type="paragraph" w:styleId="CommentText">
    <w:name w:val="annotation text"/>
    <w:basedOn w:val="Normal"/>
    <w:link w:val="CommentTextChar"/>
    <w:uiPriority w:val="99"/>
    <w:semiHidden/>
    <w:unhideWhenUsed/>
    <w:rsid w:val="00AB79D4"/>
    <w:rPr>
      <w:sz w:val="20"/>
      <w:szCs w:val="20"/>
    </w:rPr>
  </w:style>
  <w:style w:type="character" w:customStyle="1" w:styleId="CommentTextChar">
    <w:name w:val="Comment Text Char"/>
    <w:basedOn w:val="DefaultParagraphFont"/>
    <w:link w:val="CommentText"/>
    <w:uiPriority w:val="99"/>
    <w:semiHidden/>
    <w:rsid w:val="00AB79D4"/>
    <w:rPr>
      <w:rFonts w:cstheme="minorHAnsi"/>
      <w:sz w:val="20"/>
      <w:szCs w:val="20"/>
      <w:lang w:eastAsia="fr-FR"/>
    </w:rPr>
  </w:style>
  <w:style w:type="paragraph" w:styleId="CommentSubject">
    <w:name w:val="annotation subject"/>
    <w:basedOn w:val="CommentText"/>
    <w:next w:val="CommentText"/>
    <w:link w:val="CommentSubjectChar"/>
    <w:uiPriority w:val="99"/>
    <w:semiHidden/>
    <w:unhideWhenUsed/>
    <w:rsid w:val="00AB79D4"/>
    <w:rPr>
      <w:b/>
      <w:bCs/>
    </w:rPr>
  </w:style>
  <w:style w:type="character" w:customStyle="1" w:styleId="CommentSubjectChar">
    <w:name w:val="Comment Subject Char"/>
    <w:basedOn w:val="CommentTextChar"/>
    <w:link w:val="CommentSubject"/>
    <w:uiPriority w:val="99"/>
    <w:semiHidden/>
    <w:rsid w:val="00AB79D4"/>
    <w:rPr>
      <w:rFonts w:cstheme="minorHAnsi"/>
      <w:b/>
      <w:bCs/>
      <w:sz w:val="20"/>
      <w:szCs w:val="20"/>
      <w:lang w:eastAsia="fr-FR"/>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6751E1"/>
  </w:style>
  <w:style w:type="paragraph" w:styleId="NormalWeb">
    <w:name w:val="Normal (Web)"/>
    <w:basedOn w:val="Normal"/>
    <w:uiPriority w:val="99"/>
    <w:unhideWhenUsed/>
    <w:rsid w:val="00CD4BA9"/>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166F7"/>
  </w:style>
  <w:style w:type="character" w:styleId="Strong">
    <w:name w:val="Strong"/>
    <w:basedOn w:val="Heading3Char"/>
    <w:uiPriority w:val="22"/>
    <w:qFormat/>
    <w:rsid w:val="00C26CDF"/>
    <w:rPr>
      <w:rFonts w:cstheme="minorHAnsi"/>
      <w:b/>
      <w:bCs/>
      <w:sz w:val="28"/>
      <w:szCs w:val="28"/>
      <w:u w:val="single"/>
      <w:lang w:eastAsia="fr-FR"/>
    </w:rPr>
  </w:style>
  <w:style w:type="character" w:styleId="UnresolvedMention">
    <w:name w:val="Unresolved Mention"/>
    <w:basedOn w:val="DefaultParagraphFont"/>
    <w:uiPriority w:val="99"/>
    <w:semiHidden/>
    <w:unhideWhenUsed/>
    <w:rsid w:val="001F46BC"/>
    <w:rPr>
      <w:color w:val="605E5C"/>
      <w:shd w:val="clear" w:color="auto" w:fill="E1DFDD"/>
    </w:rPr>
  </w:style>
  <w:style w:type="character" w:styleId="FollowedHyperlink">
    <w:name w:val="FollowedHyperlink"/>
    <w:basedOn w:val="DefaultParagraphFont"/>
    <w:uiPriority w:val="99"/>
    <w:semiHidden/>
    <w:unhideWhenUsed/>
    <w:rsid w:val="00FB4C18"/>
    <w:rPr>
      <w:color w:val="954F72" w:themeColor="followedHyperlink"/>
      <w:u w:val="single"/>
    </w:rPr>
  </w:style>
  <w:style w:type="paragraph" w:styleId="Header">
    <w:name w:val="header"/>
    <w:basedOn w:val="Normal"/>
    <w:link w:val="HeaderChar"/>
    <w:uiPriority w:val="99"/>
    <w:unhideWhenUsed/>
    <w:rsid w:val="00D658BC"/>
    <w:pPr>
      <w:tabs>
        <w:tab w:val="center" w:pos="4536"/>
        <w:tab w:val="right" w:pos="9072"/>
      </w:tabs>
    </w:pPr>
  </w:style>
  <w:style w:type="character" w:customStyle="1" w:styleId="HeaderChar">
    <w:name w:val="Header Char"/>
    <w:basedOn w:val="DefaultParagraphFont"/>
    <w:link w:val="Header"/>
    <w:uiPriority w:val="99"/>
    <w:rsid w:val="00D658BC"/>
    <w:rPr>
      <w:rFonts w:cstheme="minorHAnsi"/>
      <w:lang w:eastAsia="fr-FR"/>
    </w:rPr>
  </w:style>
  <w:style w:type="paragraph" w:styleId="Footer">
    <w:name w:val="footer"/>
    <w:basedOn w:val="Normal"/>
    <w:link w:val="FooterChar"/>
    <w:uiPriority w:val="99"/>
    <w:unhideWhenUsed/>
    <w:rsid w:val="00D658BC"/>
    <w:pPr>
      <w:tabs>
        <w:tab w:val="center" w:pos="4536"/>
        <w:tab w:val="right" w:pos="9072"/>
      </w:tabs>
    </w:pPr>
  </w:style>
  <w:style w:type="character" w:customStyle="1" w:styleId="FooterChar">
    <w:name w:val="Footer Char"/>
    <w:basedOn w:val="DefaultParagraphFont"/>
    <w:link w:val="Footer"/>
    <w:uiPriority w:val="99"/>
    <w:rsid w:val="00D658BC"/>
    <w:rPr>
      <w:rFonts w:cstheme="minorHAnsi"/>
      <w:lang w:eastAsia="fr-FR"/>
    </w:rPr>
  </w:style>
  <w:style w:type="paragraph" w:styleId="Revision">
    <w:name w:val="Revision"/>
    <w:hidden/>
    <w:uiPriority w:val="99"/>
    <w:semiHidden/>
    <w:rsid w:val="00F536A7"/>
    <w:rPr>
      <w:rFonts w:cstheme="minorHAnsi"/>
      <w:lang w:eastAsia="fr-FR"/>
    </w:rPr>
  </w:style>
  <w:style w:type="character" w:styleId="Mention">
    <w:name w:val="Mention"/>
    <w:basedOn w:val="DefaultParagraphFont"/>
    <w:uiPriority w:val="99"/>
    <w:unhideWhenUsed/>
    <w:rsid w:val="009F512C"/>
    <w:rPr>
      <w:color w:val="2B579A"/>
      <w:shd w:val="clear" w:color="auto" w:fill="E1DFDD"/>
    </w:rPr>
  </w:style>
  <w:style w:type="character" w:customStyle="1" w:styleId="Heading4Char">
    <w:name w:val="Heading 4 Char"/>
    <w:basedOn w:val="DefaultParagraphFont"/>
    <w:link w:val="Heading4"/>
    <w:uiPriority w:val="9"/>
    <w:rsid w:val="00F9025B"/>
    <w:rPr>
      <w:rFonts w:cstheme="minorHAnsi"/>
      <w:b/>
      <w:bCs/>
      <w:sz w:val="28"/>
      <w:szCs w:val="28"/>
      <w:lang w:eastAsia="fr-FR"/>
    </w:rPr>
  </w:style>
  <w:style w:type="character" w:styleId="IntenseEmphasis">
    <w:name w:val="Intense Emphasis"/>
    <w:basedOn w:val="DefaultParagraphFont"/>
    <w:uiPriority w:val="21"/>
    <w:qFormat/>
    <w:rsid w:val="00F41FAB"/>
    <w:rPr>
      <w:i/>
      <w:iCs/>
      <w:color w:val="4472C4" w:themeColor="accent1"/>
    </w:rPr>
  </w:style>
  <w:style w:type="character" w:styleId="Emphasis">
    <w:name w:val="Emphasis"/>
    <w:basedOn w:val="DefaultParagraphFont"/>
    <w:uiPriority w:val="20"/>
    <w:qFormat/>
    <w:rsid w:val="00F41F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2704">
      <w:bodyDiv w:val="1"/>
      <w:marLeft w:val="0"/>
      <w:marRight w:val="0"/>
      <w:marTop w:val="0"/>
      <w:marBottom w:val="0"/>
      <w:divBdr>
        <w:top w:val="none" w:sz="0" w:space="0" w:color="auto"/>
        <w:left w:val="none" w:sz="0" w:space="0" w:color="auto"/>
        <w:bottom w:val="none" w:sz="0" w:space="0" w:color="auto"/>
        <w:right w:val="none" w:sz="0" w:space="0" w:color="auto"/>
      </w:divBdr>
      <w:divsChild>
        <w:div w:id="1434129036">
          <w:marLeft w:val="0"/>
          <w:marRight w:val="0"/>
          <w:marTop w:val="0"/>
          <w:marBottom w:val="0"/>
          <w:divBdr>
            <w:top w:val="none" w:sz="0" w:space="0" w:color="auto"/>
            <w:left w:val="none" w:sz="0" w:space="0" w:color="auto"/>
            <w:bottom w:val="none" w:sz="0" w:space="0" w:color="auto"/>
            <w:right w:val="none" w:sz="0" w:space="0" w:color="auto"/>
          </w:divBdr>
          <w:divsChild>
            <w:div w:id="515509354">
              <w:marLeft w:val="0"/>
              <w:marRight w:val="0"/>
              <w:marTop w:val="0"/>
              <w:marBottom w:val="0"/>
              <w:divBdr>
                <w:top w:val="none" w:sz="0" w:space="0" w:color="auto"/>
                <w:left w:val="none" w:sz="0" w:space="0" w:color="auto"/>
                <w:bottom w:val="none" w:sz="0" w:space="0" w:color="auto"/>
                <w:right w:val="none" w:sz="0" w:space="0" w:color="auto"/>
              </w:divBdr>
              <w:divsChild>
                <w:div w:id="79763135">
                  <w:marLeft w:val="0"/>
                  <w:marRight w:val="0"/>
                  <w:marTop w:val="0"/>
                  <w:marBottom w:val="0"/>
                  <w:divBdr>
                    <w:top w:val="none" w:sz="0" w:space="0" w:color="auto"/>
                    <w:left w:val="none" w:sz="0" w:space="0" w:color="auto"/>
                    <w:bottom w:val="none" w:sz="0" w:space="0" w:color="auto"/>
                    <w:right w:val="none" w:sz="0" w:space="0" w:color="auto"/>
                  </w:divBdr>
                  <w:divsChild>
                    <w:div w:id="4703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41450">
      <w:bodyDiv w:val="1"/>
      <w:marLeft w:val="0"/>
      <w:marRight w:val="0"/>
      <w:marTop w:val="0"/>
      <w:marBottom w:val="0"/>
      <w:divBdr>
        <w:top w:val="none" w:sz="0" w:space="0" w:color="auto"/>
        <w:left w:val="none" w:sz="0" w:space="0" w:color="auto"/>
        <w:bottom w:val="none" w:sz="0" w:space="0" w:color="auto"/>
        <w:right w:val="none" w:sz="0" w:space="0" w:color="auto"/>
      </w:divBdr>
      <w:divsChild>
        <w:div w:id="1055467219">
          <w:marLeft w:val="0"/>
          <w:marRight w:val="0"/>
          <w:marTop w:val="0"/>
          <w:marBottom w:val="0"/>
          <w:divBdr>
            <w:top w:val="none" w:sz="0" w:space="0" w:color="auto"/>
            <w:left w:val="none" w:sz="0" w:space="0" w:color="auto"/>
            <w:bottom w:val="none" w:sz="0" w:space="0" w:color="auto"/>
            <w:right w:val="none" w:sz="0" w:space="0" w:color="auto"/>
          </w:divBdr>
          <w:divsChild>
            <w:div w:id="317195316">
              <w:marLeft w:val="0"/>
              <w:marRight w:val="0"/>
              <w:marTop w:val="0"/>
              <w:marBottom w:val="0"/>
              <w:divBdr>
                <w:top w:val="none" w:sz="0" w:space="0" w:color="auto"/>
                <w:left w:val="none" w:sz="0" w:space="0" w:color="auto"/>
                <w:bottom w:val="none" w:sz="0" w:space="0" w:color="auto"/>
                <w:right w:val="none" w:sz="0" w:space="0" w:color="auto"/>
              </w:divBdr>
              <w:divsChild>
                <w:div w:id="914634636">
                  <w:marLeft w:val="0"/>
                  <w:marRight w:val="0"/>
                  <w:marTop w:val="0"/>
                  <w:marBottom w:val="0"/>
                  <w:divBdr>
                    <w:top w:val="none" w:sz="0" w:space="0" w:color="auto"/>
                    <w:left w:val="none" w:sz="0" w:space="0" w:color="auto"/>
                    <w:bottom w:val="none" w:sz="0" w:space="0" w:color="auto"/>
                    <w:right w:val="none" w:sz="0" w:space="0" w:color="auto"/>
                  </w:divBdr>
                  <w:divsChild>
                    <w:div w:id="11086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9078">
      <w:bodyDiv w:val="1"/>
      <w:marLeft w:val="0"/>
      <w:marRight w:val="0"/>
      <w:marTop w:val="0"/>
      <w:marBottom w:val="0"/>
      <w:divBdr>
        <w:top w:val="none" w:sz="0" w:space="0" w:color="auto"/>
        <w:left w:val="none" w:sz="0" w:space="0" w:color="auto"/>
        <w:bottom w:val="none" w:sz="0" w:space="0" w:color="auto"/>
        <w:right w:val="none" w:sz="0" w:space="0" w:color="auto"/>
      </w:divBdr>
      <w:divsChild>
        <w:div w:id="1894350166">
          <w:marLeft w:val="0"/>
          <w:marRight w:val="0"/>
          <w:marTop w:val="0"/>
          <w:marBottom w:val="0"/>
          <w:divBdr>
            <w:top w:val="none" w:sz="0" w:space="0" w:color="auto"/>
            <w:left w:val="none" w:sz="0" w:space="0" w:color="auto"/>
            <w:bottom w:val="none" w:sz="0" w:space="0" w:color="auto"/>
            <w:right w:val="none" w:sz="0" w:space="0" w:color="auto"/>
          </w:divBdr>
          <w:divsChild>
            <w:div w:id="1997566683">
              <w:marLeft w:val="0"/>
              <w:marRight w:val="0"/>
              <w:marTop w:val="0"/>
              <w:marBottom w:val="0"/>
              <w:divBdr>
                <w:top w:val="none" w:sz="0" w:space="0" w:color="auto"/>
                <w:left w:val="none" w:sz="0" w:space="0" w:color="auto"/>
                <w:bottom w:val="none" w:sz="0" w:space="0" w:color="auto"/>
                <w:right w:val="none" w:sz="0" w:space="0" w:color="auto"/>
              </w:divBdr>
              <w:divsChild>
                <w:div w:id="663631902">
                  <w:marLeft w:val="0"/>
                  <w:marRight w:val="0"/>
                  <w:marTop w:val="0"/>
                  <w:marBottom w:val="0"/>
                  <w:divBdr>
                    <w:top w:val="none" w:sz="0" w:space="0" w:color="auto"/>
                    <w:left w:val="none" w:sz="0" w:space="0" w:color="auto"/>
                    <w:bottom w:val="none" w:sz="0" w:space="0" w:color="auto"/>
                    <w:right w:val="none" w:sz="0" w:space="0" w:color="auto"/>
                  </w:divBdr>
                  <w:divsChild>
                    <w:div w:id="16253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320">
      <w:bodyDiv w:val="1"/>
      <w:marLeft w:val="0"/>
      <w:marRight w:val="0"/>
      <w:marTop w:val="0"/>
      <w:marBottom w:val="0"/>
      <w:divBdr>
        <w:top w:val="none" w:sz="0" w:space="0" w:color="auto"/>
        <w:left w:val="none" w:sz="0" w:space="0" w:color="auto"/>
        <w:bottom w:val="none" w:sz="0" w:space="0" w:color="auto"/>
        <w:right w:val="none" w:sz="0" w:space="0" w:color="auto"/>
      </w:divBdr>
    </w:div>
    <w:div w:id="220093556">
      <w:bodyDiv w:val="1"/>
      <w:marLeft w:val="0"/>
      <w:marRight w:val="0"/>
      <w:marTop w:val="0"/>
      <w:marBottom w:val="0"/>
      <w:divBdr>
        <w:top w:val="none" w:sz="0" w:space="0" w:color="auto"/>
        <w:left w:val="none" w:sz="0" w:space="0" w:color="auto"/>
        <w:bottom w:val="none" w:sz="0" w:space="0" w:color="auto"/>
        <w:right w:val="none" w:sz="0" w:space="0" w:color="auto"/>
      </w:divBdr>
      <w:divsChild>
        <w:div w:id="1654600895">
          <w:marLeft w:val="0"/>
          <w:marRight w:val="0"/>
          <w:marTop w:val="0"/>
          <w:marBottom w:val="0"/>
          <w:divBdr>
            <w:top w:val="none" w:sz="0" w:space="0" w:color="auto"/>
            <w:left w:val="none" w:sz="0" w:space="0" w:color="auto"/>
            <w:bottom w:val="none" w:sz="0" w:space="0" w:color="auto"/>
            <w:right w:val="none" w:sz="0" w:space="0" w:color="auto"/>
          </w:divBdr>
          <w:divsChild>
            <w:div w:id="876545450">
              <w:marLeft w:val="0"/>
              <w:marRight w:val="0"/>
              <w:marTop w:val="0"/>
              <w:marBottom w:val="0"/>
              <w:divBdr>
                <w:top w:val="none" w:sz="0" w:space="0" w:color="auto"/>
                <w:left w:val="none" w:sz="0" w:space="0" w:color="auto"/>
                <w:bottom w:val="none" w:sz="0" w:space="0" w:color="auto"/>
                <w:right w:val="none" w:sz="0" w:space="0" w:color="auto"/>
              </w:divBdr>
              <w:divsChild>
                <w:div w:id="1709180489">
                  <w:marLeft w:val="0"/>
                  <w:marRight w:val="0"/>
                  <w:marTop w:val="0"/>
                  <w:marBottom w:val="0"/>
                  <w:divBdr>
                    <w:top w:val="none" w:sz="0" w:space="0" w:color="auto"/>
                    <w:left w:val="none" w:sz="0" w:space="0" w:color="auto"/>
                    <w:bottom w:val="none" w:sz="0" w:space="0" w:color="auto"/>
                    <w:right w:val="none" w:sz="0" w:space="0" w:color="auto"/>
                  </w:divBdr>
                  <w:divsChild>
                    <w:div w:id="9371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73433">
      <w:bodyDiv w:val="1"/>
      <w:marLeft w:val="0"/>
      <w:marRight w:val="0"/>
      <w:marTop w:val="0"/>
      <w:marBottom w:val="0"/>
      <w:divBdr>
        <w:top w:val="none" w:sz="0" w:space="0" w:color="auto"/>
        <w:left w:val="none" w:sz="0" w:space="0" w:color="auto"/>
        <w:bottom w:val="none" w:sz="0" w:space="0" w:color="auto"/>
        <w:right w:val="none" w:sz="0" w:space="0" w:color="auto"/>
      </w:divBdr>
      <w:divsChild>
        <w:div w:id="494952007">
          <w:marLeft w:val="0"/>
          <w:marRight w:val="0"/>
          <w:marTop w:val="0"/>
          <w:marBottom w:val="0"/>
          <w:divBdr>
            <w:top w:val="single" w:sz="2" w:space="0" w:color="D9D9E3"/>
            <w:left w:val="single" w:sz="2" w:space="0" w:color="D9D9E3"/>
            <w:bottom w:val="single" w:sz="2" w:space="0" w:color="D9D9E3"/>
            <w:right w:val="single" w:sz="2" w:space="0" w:color="D9D9E3"/>
          </w:divBdr>
          <w:divsChild>
            <w:div w:id="2005090346">
              <w:marLeft w:val="0"/>
              <w:marRight w:val="0"/>
              <w:marTop w:val="0"/>
              <w:marBottom w:val="0"/>
              <w:divBdr>
                <w:top w:val="single" w:sz="2" w:space="0" w:color="D9D9E3"/>
                <w:left w:val="single" w:sz="2" w:space="0" w:color="D9D9E3"/>
                <w:bottom w:val="single" w:sz="2" w:space="0" w:color="D9D9E3"/>
                <w:right w:val="single" w:sz="2" w:space="0" w:color="D9D9E3"/>
              </w:divBdr>
              <w:divsChild>
                <w:div w:id="1946032690">
                  <w:marLeft w:val="0"/>
                  <w:marRight w:val="0"/>
                  <w:marTop w:val="0"/>
                  <w:marBottom w:val="0"/>
                  <w:divBdr>
                    <w:top w:val="single" w:sz="2" w:space="0" w:color="D9D9E3"/>
                    <w:left w:val="single" w:sz="2" w:space="0" w:color="D9D9E3"/>
                    <w:bottom w:val="single" w:sz="2" w:space="0" w:color="D9D9E3"/>
                    <w:right w:val="single" w:sz="2" w:space="0" w:color="D9D9E3"/>
                  </w:divBdr>
                  <w:divsChild>
                    <w:div w:id="1840659803">
                      <w:marLeft w:val="0"/>
                      <w:marRight w:val="0"/>
                      <w:marTop w:val="0"/>
                      <w:marBottom w:val="0"/>
                      <w:divBdr>
                        <w:top w:val="single" w:sz="2" w:space="0" w:color="D9D9E3"/>
                        <w:left w:val="single" w:sz="2" w:space="0" w:color="D9D9E3"/>
                        <w:bottom w:val="single" w:sz="2" w:space="0" w:color="D9D9E3"/>
                        <w:right w:val="single" w:sz="2" w:space="0" w:color="D9D9E3"/>
                      </w:divBdr>
                      <w:divsChild>
                        <w:div w:id="1138886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93919327">
          <w:marLeft w:val="0"/>
          <w:marRight w:val="0"/>
          <w:marTop w:val="0"/>
          <w:marBottom w:val="0"/>
          <w:divBdr>
            <w:top w:val="single" w:sz="2" w:space="0" w:color="D9D9E3"/>
            <w:left w:val="single" w:sz="2" w:space="0" w:color="D9D9E3"/>
            <w:bottom w:val="single" w:sz="2" w:space="0" w:color="D9D9E3"/>
            <w:right w:val="single" w:sz="2" w:space="0" w:color="D9D9E3"/>
          </w:divBdr>
          <w:divsChild>
            <w:div w:id="1318338265">
              <w:marLeft w:val="0"/>
              <w:marRight w:val="0"/>
              <w:marTop w:val="0"/>
              <w:marBottom w:val="0"/>
              <w:divBdr>
                <w:top w:val="single" w:sz="2" w:space="0" w:color="D9D9E3"/>
                <w:left w:val="single" w:sz="2" w:space="0" w:color="D9D9E3"/>
                <w:bottom w:val="single" w:sz="2" w:space="0" w:color="D9D9E3"/>
                <w:right w:val="single" w:sz="2" w:space="0" w:color="D9D9E3"/>
              </w:divBdr>
              <w:divsChild>
                <w:div w:id="1720130747">
                  <w:marLeft w:val="0"/>
                  <w:marRight w:val="0"/>
                  <w:marTop w:val="0"/>
                  <w:marBottom w:val="0"/>
                  <w:divBdr>
                    <w:top w:val="single" w:sz="2" w:space="0" w:color="D9D9E3"/>
                    <w:left w:val="single" w:sz="2" w:space="0" w:color="D9D9E3"/>
                    <w:bottom w:val="single" w:sz="2" w:space="0" w:color="D9D9E3"/>
                    <w:right w:val="single" w:sz="2" w:space="0" w:color="D9D9E3"/>
                  </w:divBdr>
                  <w:divsChild>
                    <w:div w:id="1895460674">
                      <w:marLeft w:val="0"/>
                      <w:marRight w:val="0"/>
                      <w:marTop w:val="0"/>
                      <w:marBottom w:val="0"/>
                      <w:divBdr>
                        <w:top w:val="single" w:sz="2" w:space="0" w:color="D9D9E3"/>
                        <w:left w:val="single" w:sz="2" w:space="0" w:color="D9D9E3"/>
                        <w:bottom w:val="single" w:sz="2" w:space="0" w:color="D9D9E3"/>
                        <w:right w:val="single" w:sz="2" w:space="0" w:color="D9D9E3"/>
                      </w:divBdr>
                      <w:divsChild>
                        <w:div w:id="1823544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44732528">
      <w:bodyDiv w:val="1"/>
      <w:marLeft w:val="0"/>
      <w:marRight w:val="0"/>
      <w:marTop w:val="0"/>
      <w:marBottom w:val="0"/>
      <w:divBdr>
        <w:top w:val="none" w:sz="0" w:space="0" w:color="auto"/>
        <w:left w:val="none" w:sz="0" w:space="0" w:color="auto"/>
        <w:bottom w:val="none" w:sz="0" w:space="0" w:color="auto"/>
        <w:right w:val="none" w:sz="0" w:space="0" w:color="auto"/>
      </w:divBdr>
      <w:divsChild>
        <w:div w:id="69039063">
          <w:marLeft w:val="0"/>
          <w:marRight w:val="0"/>
          <w:marTop w:val="0"/>
          <w:marBottom w:val="0"/>
          <w:divBdr>
            <w:top w:val="none" w:sz="0" w:space="0" w:color="auto"/>
            <w:left w:val="none" w:sz="0" w:space="0" w:color="auto"/>
            <w:bottom w:val="none" w:sz="0" w:space="0" w:color="auto"/>
            <w:right w:val="none" w:sz="0" w:space="0" w:color="auto"/>
          </w:divBdr>
        </w:div>
        <w:div w:id="307325599">
          <w:marLeft w:val="0"/>
          <w:marRight w:val="0"/>
          <w:marTop w:val="0"/>
          <w:marBottom w:val="0"/>
          <w:divBdr>
            <w:top w:val="none" w:sz="0" w:space="0" w:color="auto"/>
            <w:left w:val="none" w:sz="0" w:space="0" w:color="auto"/>
            <w:bottom w:val="none" w:sz="0" w:space="0" w:color="auto"/>
            <w:right w:val="none" w:sz="0" w:space="0" w:color="auto"/>
          </w:divBdr>
        </w:div>
        <w:div w:id="466969210">
          <w:marLeft w:val="0"/>
          <w:marRight w:val="0"/>
          <w:marTop w:val="0"/>
          <w:marBottom w:val="0"/>
          <w:divBdr>
            <w:top w:val="none" w:sz="0" w:space="0" w:color="auto"/>
            <w:left w:val="none" w:sz="0" w:space="0" w:color="auto"/>
            <w:bottom w:val="none" w:sz="0" w:space="0" w:color="auto"/>
            <w:right w:val="none" w:sz="0" w:space="0" w:color="auto"/>
          </w:divBdr>
        </w:div>
        <w:div w:id="603533181">
          <w:marLeft w:val="0"/>
          <w:marRight w:val="0"/>
          <w:marTop w:val="0"/>
          <w:marBottom w:val="0"/>
          <w:divBdr>
            <w:top w:val="none" w:sz="0" w:space="0" w:color="auto"/>
            <w:left w:val="none" w:sz="0" w:space="0" w:color="auto"/>
            <w:bottom w:val="none" w:sz="0" w:space="0" w:color="auto"/>
            <w:right w:val="none" w:sz="0" w:space="0" w:color="auto"/>
          </w:divBdr>
        </w:div>
        <w:div w:id="1425611160">
          <w:marLeft w:val="0"/>
          <w:marRight w:val="0"/>
          <w:marTop w:val="0"/>
          <w:marBottom w:val="0"/>
          <w:divBdr>
            <w:top w:val="none" w:sz="0" w:space="0" w:color="auto"/>
            <w:left w:val="none" w:sz="0" w:space="0" w:color="auto"/>
            <w:bottom w:val="none" w:sz="0" w:space="0" w:color="auto"/>
            <w:right w:val="none" w:sz="0" w:space="0" w:color="auto"/>
          </w:divBdr>
        </w:div>
        <w:div w:id="1680696197">
          <w:marLeft w:val="0"/>
          <w:marRight w:val="0"/>
          <w:marTop w:val="0"/>
          <w:marBottom w:val="0"/>
          <w:divBdr>
            <w:top w:val="none" w:sz="0" w:space="0" w:color="auto"/>
            <w:left w:val="none" w:sz="0" w:space="0" w:color="auto"/>
            <w:bottom w:val="none" w:sz="0" w:space="0" w:color="auto"/>
            <w:right w:val="none" w:sz="0" w:space="0" w:color="auto"/>
          </w:divBdr>
        </w:div>
      </w:divsChild>
    </w:div>
    <w:div w:id="249584076">
      <w:bodyDiv w:val="1"/>
      <w:marLeft w:val="0"/>
      <w:marRight w:val="0"/>
      <w:marTop w:val="0"/>
      <w:marBottom w:val="0"/>
      <w:divBdr>
        <w:top w:val="none" w:sz="0" w:space="0" w:color="auto"/>
        <w:left w:val="none" w:sz="0" w:space="0" w:color="auto"/>
        <w:bottom w:val="none" w:sz="0" w:space="0" w:color="auto"/>
        <w:right w:val="none" w:sz="0" w:space="0" w:color="auto"/>
      </w:divBdr>
      <w:divsChild>
        <w:div w:id="171454930">
          <w:marLeft w:val="0"/>
          <w:marRight w:val="0"/>
          <w:marTop w:val="0"/>
          <w:marBottom w:val="0"/>
          <w:divBdr>
            <w:top w:val="none" w:sz="0" w:space="0" w:color="auto"/>
            <w:left w:val="none" w:sz="0" w:space="0" w:color="auto"/>
            <w:bottom w:val="none" w:sz="0" w:space="0" w:color="auto"/>
            <w:right w:val="none" w:sz="0" w:space="0" w:color="auto"/>
          </w:divBdr>
        </w:div>
        <w:div w:id="761144610">
          <w:marLeft w:val="0"/>
          <w:marRight w:val="0"/>
          <w:marTop w:val="0"/>
          <w:marBottom w:val="0"/>
          <w:divBdr>
            <w:top w:val="none" w:sz="0" w:space="0" w:color="auto"/>
            <w:left w:val="none" w:sz="0" w:space="0" w:color="auto"/>
            <w:bottom w:val="none" w:sz="0" w:space="0" w:color="auto"/>
            <w:right w:val="none" w:sz="0" w:space="0" w:color="auto"/>
          </w:divBdr>
        </w:div>
        <w:div w:id="842863290">
          <w:marLeft w:val="0"/>
          <w:marRight w:val="0"/>
          <w:marTop w:val="0"/>
          <w:marBottom w:val="0"/>
          <w:divBdr>
            <w:top w:val="none" w:sz="0" w:space="0" w:color="auto"/>
            <w:left w:val="none" w:sz="0" w:space="0" w:color="auto"/>
            <w:bottom w:val="none" w:sz="0" w:space="0" w:color="auto"/>
            <w:right w:val="none" w:sz="0" w:space="0" w:color="auto"/>
          </w:divBdr>
        </w:div>
        <w:div w:id="922878687">
          <w:marLeft w:val="0"/>
          <w:marRight w:val="0"/>
          <w:marTop w:val="0"/>
          <w:marBottom w:val="0"/>
          <w:divBdr>
            <w:top w:val="none" w:sz="0" w:space="0" w:color="auto"/>
            <w:left w:val="none" w:sz="0" w:space="0" w:color="auto"/>
            <w:bottom w:val="none" w:sz="0" w:space="0" w:color="auto"/>
            <w:right w:val="none" w:sz="0" w:space="0" w:color="auto"/>
          </w:divBdr>
        </w:div>
        <w:div w:id="1436367149">
          <w:marLeft w:val="0"/>
          <w:marRight w:val="0"/>
          <w:marTop w:val="0"/>
          <w:marBottom w:val="0"/>
          <w:divBdr>
            <w:top w:val="none" w:sz="0" w:space="0" w:color="auto"/>
            <w:left w:val="none" w:sz="0" w:space="0" w:color="auto"/>
            <w:bottom w:val="none" w:sz="0" w:space="0" w:color="auto"/>
            <w:right w:val="none" w:sz="0" w:space="0" w:color="auto"/>
          </w:divBdr>
        </w:div>
        <w:div w:id="2091388887">
          <w:marLeft w:val="0"/>
          <w:marRight w:val="0"/>
          <w:marTop w:val="0"/>
          <w:marBottom w:val="0"/>
          <w:divBdr>
            <w:top w:val="none" w:sz="0" w:space="0" w:color="auto"/>
            <w:left w:val="none" w:sz="0" w:space="0" w:color="auto"/>
            <w:bottom w:val="none" w:sz="0" w:space="0" w:color="auto"/>
            <w:right w:val="none" w:sz="0" w:space="0" w:color="auto"/>
          </w:divBdr>
        </w:div>
      </w:divsChild>
    </w:div>
    <w:div w:id="274944998">
      <w:bodyDiv w:val="1"/>
      <w:marLeft w:val="0"/>
      <w:marRight w:val="0"/>
      <w:marTop w:val="0"/>
      <w:marBottom w:val="0"/>
      <w:divBdr>
        <w:top w:val="none" w:sz="0" w:space="0" w:color="auto"/>
        <w:left w:val="none" w:sz="0" w:space="0" w:color="auto"/>
        <w:bottom w:val="none" w:sz="0" w:space="0" w:color="auto"/>
        <w:right w:val="none" w:sz="0" w:space="0" w:color="auto"/>
      </w:divBdr>
      <w:divsChild>
        <w:div w:id="1403715925">
          <w:marLeft w:val="0"/>
          <w:marRight w:val="0"/>
          <w:marTop w:val="0"/>
          <w:marBottom w:val="0"/>
          <w:divBdr>
            <w:top w:val="none" w:sz="0" w:space="0" w:color="auto"/>
            <w:left w:val="none" w:sz="0" w:space="0" w:color="auto"/>
            <w:bottom w:val="none" w:sz="0" w:space="0" w:color="auto"/>
            <w:right w:val="none" w:sz="0" w:space="0" w:color="auto"/>
          </w:divBdr>
          <w:divsChild>
            <w:div w:id="1242523764">
              <w:marLeft w:val="0"/>
              <w:marRight w:val="0"/>
              <w:marTop w:val="0"/>
              <w:marBottom w:val="0"/>
              <w:divBdr>
                <w:top w:val="none" w:sz="0" w:space="0" w:color="auto"/>
                <w:left w:val="none" w:sz="0" w:space="0" w:color="auto"/>
                <w:bottom w:val="none" w:sz="0" w:space="0" w:color="auto"/>
                <w:right w:val="none" w:sz="0" w:space="0" w:color="auto"/>
              </w:divBdr>
              <w:divsChild>
                <w:div w:id="548221844">
                  <w:marLeft w:val="0"/>
                  <w:marRight w:val="0"/>
                  <w:marTop w:val="0"/>
                  <w:marBottom w:val="0"/>
                  <w:divBdr>
                    <w:top w:val="none" w:sz="0" w:space="0" w:color="auto"/>
                    <w:left w:val="none" w:sz="0" w:space="0" w:color="auto"/>
                    <w:bottom w:val="none" w:sz="0" w:space="0" w:color="auto"/>
                    <w:right w:val="none" w:sz="0" w:space="0" w:color="auto"/>
                  </w:divBdr>
                  <w:divsChild>
                    <w:div w:id="9187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19476">
      <w:bodyDiv w:val="1"/>
      <w:marLeft w:val="0"/>
      <w:marRight w:val="0"/>
      <w:marTop w:val="0"/>
      <w:marBottom w:val="0"/>
      <w:divBdr>
        <w:top w:val="none" w:sz="0" w:space="0" w:color="auto"/>
        <w:left w:val="none" w:sz="0" w:space="0" w:color="auto"/>
        <w:bottom w:val="none" w:sz="0" w:space="0" w:color="auto"/>
        <w:right w:val="none" w:sz="0" w:space="0" w:color="auto"/>
      </w:divBdr>
      <w:divsChild>
        <w:div w:id="172693545">
          <w:marLeft w:val="0"/>
          <w:marRight w:val="0"/>
          <w:marTop w:val="0"/>
          <w:marBottom w:val="0"/>
          <w:divBdr>
            <w:top w:val="none" w:sz="0" w:space="0" w:color="auto"/>
            <w:left w:val="none" w:sz="0" w:space="0" w:color="auto"/>
            <w:bottom w:val="none" w:sz="0" w:space="0" w:color="auto"/>
            <w:right w:val="none" w:sz="0" w:space="0" w:color="auto"/>
          </w:divBdr>
        </w:div>
        <w:div w:id="883056670">
          <w:marLeft w:val="0"/>
          <w:marRight w:val="0"/>
          <w:marTop w:val="0"/>
          <w:marBottom w:val="0"/>
          <w:divBdr>
            <w:top w:val="none" w:sz="0" w:space="0" w:color="auto"/>
            <w:left w:val="none" w:sz="0" w:space="0" w:color="auto"/>
            <w:bottom w:val="none" w:sz="0" w:space="0" w:color="auto"/>
            <w:right w:val="none" w:sz="0" w:space="0" w:color="auto"/>
          </w:divBdr>
          <w:divsChild>
            <w:div w:id="56175673">
              <w:marLeft w:val="0"/>
              <w:marRight w:val="0"/>
              <w:marTop w:val="0"/>
              <w:marBottom w:val="0"/>
              <w:divBdr>
                <w:top w:val="none" w:sz="0" w:space="0" w:color="auto"/>
                <w:left w:val="none" w:sz="0" w:space="0" w:color="auto"/>
                <w:bottom w:val="none" w:sz="0" w:space="0" w:color="auto"/>
                <w:right w:val="none" w:sz="0" w:space="0" w:color="auto"/>
              </w:divBdr>
            </w:div>
            <w:div w:id="294259374">
              <w:marLeft w:val="0"/>
              <w:marRight w:val="0"/>
              <w:marTop w:val="0"/>
              <w:marBottom w:val="0"/>
              <w:divBdr>
                <w:top w:val="none" w:sz="0" w:space="0" w:color="auto"/>
                <w:left w:val="none" w:sz="0" w:space="0" w:color="auto"/>
                <w:bottom w:val="none" w:sz="0" w:space="0" w:color="auto"/>
                <w:right w:val="none" w:sz="0" w:space="0" w:color="auto"/>
              </w:divBdr>
            </w:div>
            <w:div w:id="387193550">
              <w:marLeft w:val="0"/>
              <w:marRight w:val="0"/>
              <w:marTop w:val="0"/>
              <w:marBottom w:val="0"/>
              <w:divBdr>
                <w:top w:val="none" w:sz="0" w:space="0" w:color="auto"/>
                <w:left w:val="none" w:sz="0" w:space="0" w:color="auto"/>
                <w:bottom w:val="none" w:sz="0" w:space="0" w:color="auto"/>
                <w:right w:val="none" w:sz="0" w:space="0" w:color="auto"/>
              </w:divBdr>
            </w:div>
            <w:div w:id="569267369">
              <w:marLeft w:val="0"/>
              <w:marRight w:val="0"/>
              <w:marTop w:val="0"/>
              <w:marBottom w:val="0"/>
              <w:divBdr>
                <w:top w:val="none" w:sz="0" w:space="0" w:color="auto"/>
                <w:left w:val="none" w:sz="0" w:space="0" w:color="auto"/>
                <w:bottom w:val="none" w:sz="0" w:space="0" w:color="auto"/>
                <w:right w:val="none" w:sz="0" w:space="0" w:color="auto"/>
              </w:divBdr>
            </w:div>
            <w:div w:id="661935712">
              <w:marLeft w:val="0"/>
              <w:marRight w:val="0"/>
              <w:marTop w:val="0"/>
              <w:marBottom w:val="0"/>
              <w:divBdr>
                <w:top w:val="none" w:sz="0" w:space="0" w:color="auto"/>
                <w:left w:val="none" w:sz="0" w:space="0" w:color="auto"/>
                <w:bottom w:val="none" w:sz="0" w:space="0" w:color="auto"/>
                <w:right w:val="none" w:sz="0" w:space="0" w:color="auto"/>
              </w:divBdr>
            </w:div>
            <w:div w:id="813378865">
              <w:marLeft w:val="0"/>
              <w:marRight w:val="0"/>
              <w:marTop w:val="0"/>
              <w:marBottom w:val="0"/>
              <w:divBdr>
                <w:top w:val="none" w:sz="0" w:space="0" w:color="auto"/>
                <w:left w:val="none" w:sz="0" w:space="0" w:color="auto"/>
                <w:bottom w:val="none" w:sz="0" w:space="0" w:color="auto"/>
                <w:right w:val="none" w:sz="0" w:space="0" w:color="auto"/>
              </w:divBdr>
            </w:div>
            <w:div w:id="1171799620">
              <w:marLeft w:val="0"/>
              <w:marRight w:val="0"/>
              <w:marTop w:val="0"/>
              <w:marBottom w:val="0"/>
              <w:divBdr>
                <w:top w:val="none" w:sz="0" w:space="0" w:color="auto"/>
                <w:left w:val="none" w:sz="0" w:space="0" w:color="auto"/>
                <w:bottom w:val="none" w:sz="0" w:space="0" w:color="auto"/>
                <w:right w:val="none" w:sz="0" w:space="0" w:color="auto"/>
              </w:divBdr>
            </w:div>
            <w:div w:id="1199512528">
              <w:marLeft w:val="0"/>
              <w:marRight w:val="0"/>
              <w:marTop w:val="0"/>
              <w:marBottom w:val="0"/>
              <w:divBdr>
                <w:top w:val="none" w:sz="0" w:space="0" w:color="auto"/>
                <w:left w:val="none" w:sz="0" w:space="0" w:color="auto"/>
                <w:bottom w:val="none" w:sz="0" w:space="0" w:color="auto"/>
                <w:right w:val="none" w:sz="0" w:space="0" w:color="auto"/>
              </w:divBdr>
            </w:div>
            <w:div w:id="1395936028">
              <w:marLeft w:val="0"/>
              <w:marRight w:val="0"/>
              <w:marTop w:val="0"/>
              <w:marBottom w:val="0"/>
              <w:divBdr>
                <w:top w:val="none" w:sz="0" w:space="0" w:color="auto"/>
                <w:left w:val="none" w:sz="0" w:space="0" w:color="auto"/>
                <w:bottom w:val="none" w:sz="0" w:space="0" w:color="auto"/>
                <w:right w:val="none" w:sz="0" w:space="0" w:color="auto"/>
              </w:divBdr>
            </w:div>
            <w:div w:id="1453212867">
              <w:marLeft w:val="0"/>
              <w:marRight w:val="0"/>
              <w:marTop w:val="0"/>
              <w:marBottom w:val="0"/>
              <w:divBdr>
                <w:top w:val="none" w:sz="0" w:space="0" w:color="auto"/>
                <w:left w:val="none" w:sz="0" w:space="0" w:color="auto"/>
                <w:bottom w:val="none" w:sz="0" w:space="0" w:color="auto"/>
                <w:right w:val="none" w:sz="0" w:space="0" w:color="auto"/>
              </w:divBdr>
            </w:div>
            <w:div w:id="1492404382">
              <w:marLeft w:val="0"/>
              <w:marRight w:val="0"/>
              <w:marTop w:val="0"/>
              <w:marBottom w:val="0"/>
              <w:divBdr>
                <w:top w:val="none" w:sz="0" w:space="0" w:color="auto"/>
                <w:left w:val="none" w:sz="0" w:space="0" w:color="auto"/>
                <w:bottom w:val="none" w:sz="0" w:space="0" w:color="auto"/>
                <w:right w:val="none" w:sz="0" w:space="0" w:color="auto"/>
              </w:divBdr>
            </w:div>
            <w:div w:id="1790514688">
              <w:marLeft w:val="0"/>
              <w:marRight w:val="0"/>
              <w:marTop w:val="0"/>
              <w:marBottom w:val="0"/>
              <w:divBdr>
                <w:top w:val="none" w:sz="0" w:space="0" w:color="auto"/>
                <w:left w:val="none" w:sz="0" w:space="0" w:color="auto"/>
                <w:bottom w:val="none" w:sz="0" w:space="0" w:color="auto"/>
                <w:right w:val="none" w:sz="0" w:space="0" w:color="auto"/>
              </w:divBdr>
            </w:div>
            <w:div w:id="1825124431">
              <w:marLeft w:val="0"/>
              <w:marRight w:val="0"/>
              <w:marTop w:val="0"/>
              <w:marBottom w:val="0"/>
              <w:divBdr>
                <w:top w:val="none" w:sz="0" w:space="0" w:color="auto"/>
                <w:left w:val="none" w:sz="0" w:space="0" w:color="auto"/>
                <w:bottom w:val="none" w:sz="0" w:space="0" w:color="auto"/>
                <w:right w:val="none" w:sz="0" w:space="0" w:color="auto"/>
              </w:divBdr>
            </w:div>
          </w:divsChild>
        </w:div>
        <w:div w:id="1287616904">
          <w:marLeft w:val="0"/>
          <w:marRight w:val="0"/>
          <w:marTop w:val="0"/>
          <w:marBottom w:val="0"/>
          <w:divBdr>
            <w:top w:val="none" w:sz="0" w:space="0" w:color="auto"/>
            <w:left w:val="none" w:sz="0" w:space="0" w:color="auto"/>
            <w:bottom w:val="none" w:sz="0" w:space="0" w:color="auto"/>
            <w:right w:val="none" w:sz="0" w:space="0" w:color="auto"/>
          </w:divBdr>
        </w:div>
        <w:div w:id="1602452320">
          <w:marLeft w:val="0"/>
          <w:marRight w:val="0"/>
          <w:marTop w:val="0"/>
          <w:marBottom w:val="0"/>
          <w:divBdr>
            <w:top w:val="none" w:sz="0" w:space="0" w:color="auto"/>
            <w:left w:val="none" w:sz="0" w:space="0" w:color="auto"/>
            <w:bottom w:val="none" w:sz="0" w:space="0" w:color="auto"/>
            <w:right w:val="none" w:sz="0" w:space="0" w:color="auto"/>
          </w:divBdr>
        </w:div>
        <w:div w:id="2103257333">
          <w:marLeft w:val="0"/>
          <w:marRight w:val="0"/>
          <w:marTop w:val="0"/>
          <w:marBottom w:val="0"/>
          <w:divBdr>
            <w:top w:val="none" w:sz="0" w:space="0" w:color="auto"/>
            <w:left w:val="none" w:sz="0" w:space="0" w:color="auto"/>
            <w:bottom w:val="none" w:sz="0" w:space="0" w:color="auto"/>
            <w:right w:val="none" w:sz="0" w:space="0" w:color="auto"/>
          </w:divBdr>
        </w:div>
      </w:divsChild>
    </w:div>
    <w:div w:id="361513145">
      <w:bodyDiv w:val="1"/>
      <w:marLeft w:val="0"/>
      <w:marRight w:val="0"/>
      <w:marTop w:val="0"/>
      <w:marBottom w:val="0"/>
      <w:divBdr>
        <w:top w:val="none" w:sz="0" w:space="0" w:color="auto"/>
        <w:left w:val="none" w:sz="0" w:space="0" w:color="auto"/>
        <w:bottom w:val="none" w:sz="0" w:space="0" w:color="auto"/>
        <w:right w:val="none" w:sz="0" w:space="0" w:color="auto"/>
      </w:divBdr>
      <w:divsChild>
        <w:div w:id="669408440">
          <w:marLeft w:val="0"/>
          <w:marRight w:val="0"/>
          <w:marTop w:val="0"/>
          <w:marBottom w:val="0"/>
          <w:divBdr>
            <w:top w:val="none" w:sz="0" w:space="0" w:color="auto"/>
            <w:left w:val="none" w:sz="0" w:space="0" w:color="auto"/>
            <w:bottom w:val="none" w:sz="0" w:space="0" w:color="auto"/>
            <w:right w:val="none" w:sz="0" w:space="0" w:color="auto"/>
          </w:divBdr>
          <w:divsChild>
            <w:div w:id="826749096">
              <w:marLeft w:val="0"/>
              <w:marRight w:val="0"/>
              <w:marTop w:val="0"/>
              <w:marBottom w:val="0"/>
              <w:divBdr>
                <w:top w:val="none" w:sz="0" w:space="0" w:color="auto"/>
                <w:left w:val="none" w:sz="0" w:space="0" w:color="auto"/>
                <w:bottom w:val="none" w:sz="0" w:space="0" w:color="auto"/>
                <w:right w:val="none" w:sz="0" w:space="0" w:color="auto"/>
              </w:divBdr>
              <w:divsChild>
                <w:div w:id="2046328238">
                  <w:marLeft w:val="0"/>
                  <w:marRight w:val="0"/>
                  <w:marTop w:val="0"/>
                  <w:marBottom w:val="0"/>
                  <w:divBdr>
                    <w:top w:val="none" w:sz="0" w:space="0" w:color="auto"/>
                    <w:left w:val="none" w:sz="0" w:space="0" w:color="auto"/>
                    <w:bottom w:val="none" w:sz="0" w:space="0" w:color="auto"/>
                    <w:right w:val="none" w:sz="0" w:space="0" w:color="auto"/>
                  </w:divBdr>
                  <w:divsChild>
                    <w:div w:id="17166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67360">
      <w:bodyDiv w:val="1"/>
      <w:marLeft w:val="0"/>
      <w:marRight w:val="0"/>
      <w:marTop w:val="0"/>
      <w:marBottom w:val="0"/>
      <w:divBdr>
        <w:top w:val="none" w:sz="0" w:space="0" w:color="auto"/>
        <w:left w:val="none" w:sz="0" w:space="0" w:color="auto"/>
        <w:bottom w:val="none" w:sz="0" w:space="0" w:color="auto"/>
        <w:right w:val="none" w:sz="0" w:space="0" w:color="auto"/>
      </w:divBdr>
      <w:divsChild>
        <w:div w:id="43867903">
          <w:marLeft w:val="0"/>
          <w:marRight w:val="0"/>
          <w:marTop w:val="0"/>
          <w:marBottom w:val="0"/>
          <w:divBdr>
            <w:top w:val="none" w:sz="0" w:space="0" w:color="auto"/>
            <w:left w:val="none" w:sz="0" w:space="0" w:color="auto"/>
            <w:bottom w:val="none" w:sz="0" w:space="0" w:color="auto"/>
            <w:right w:val="none" w:sz="0" w:space="0" w:color="auto"/>
          </w:divBdr>
        </w:div>
        <w:div w:id="221910158">
          <w:marLeft w:val="0"/>
          <w:marRight w:val="0"/>
          <w:marTop w:val="0"/>
          <w:marBottom w:val="0"/>
          <w:divBdr>
            <w:top w:val="none" w:sz="0" w:space="0" w:color="auto"/>
            <w:left w:val="none" w:sz="0" w:space="0" w:color="auto"/>
            <w:bottom w:val="none" w:sz="0" w:space="0" w:color="auto"/>
            <w:right w:val="none" w:sz="0" w:space="0" w:color="auto"/>
          </w:divBdr>
        </w:div>
        <w:div w:id="763961709">
          <w:marLeft w:val="0"/>
          <w:marRight w:val="0"/>
          <w:marTop w:val="0"/>
          <w:marBottom w:val="0"/>
          <w:divBdr>
            <w:top w:val="none" w:sz="0" w:space="0" w:color="auto"/>
            <w:left w:val="none" w:sz="0" w:space="0" w:color="auto"/>
            <w:bottom w:val="none" w:sz="0" w:space="0" w:color="auto"/>
            <w:right w:val="none" w:sz="0" w:space="0" w:color="auto"/>
          </w:divBdr>
        </w:div>
        <w:div w:id="1020202028">
          <w:marLeft w:val="0"/>
          <w:marRight w:val="0"/>
          <w:marTop w:val="0"/>
          <w:marBottom w:val="0"/>
          <w:divBdr>
            <w:top w:val="none" w:sz="0" w:space="0" w:color="auto"/>
            <w:left w:val="none" w:sz="0" w:space="0" w:color="auto"/>
            <w:bottom w:val="none" w:sz="0" w:space="0" w:color="auto"/>
            <w:right w:val="none" w:sz="0" w:space="0" w:color="auto"/>
          </w:divBdr>
        </w:div>
        <w:div w:id="1308702894">
          <w:marLeft w:val="0"/>
          <w:marRight w:val="0"/>
          <w:marTop w:val="0"/>
          <w:marBottom w:val="0"/>
          <w:divBdr>
            <w:top w:val="none" w:sz="0" w:space="0" w:color="auto"/>
            <w:left w:val="none" w:sz="0" w:space="0" w:color="auto"/>
            <w:bottom w:val="none" w:sz="0" w:space="0" w:color="auto"/>
            <w:right w:val="none" w:sz="0" w:space="0" w:color="auto"/>
          </w:divBdr>
        </w:div>
        <w:div w:id="1637636657">
          <w:marLeft w:val="0"/>
          <w:marRight w:val="0"/>
          <w:marTop w:val="0"/>
          <w:marBottom w:val="0"/>
          <w:divBdr>
            <w:top w:val="none" w:sz="0" w:space="0" w:color="auto"/>
            <w:left w:val="none" w:sz="0" w:space="0" w:color="auto"/>
            <w:bottom w:val="none" w:sz="0" w:space="0" w:color="auto"/>
            <w:right w:val="none" w:sz="0" w:space="0" w:color="auto"/>
          </w:divBdr>
        </w:div>
        <w:div w:id="2011904827">
          <w:marLeft w:val="0"/>
          <w:marRight w:val="0"/>
          <w:marTop w:val="0"/>
          <w:marBottom w:val="0"/>
          <w:divBdr>
            <w:top w:val="none" w:sz="0" w:space="0" w:color="auto"/>
            <w:left w:val="none" w:sz="0" w:space="0" w:color="auto"/>
            <w:bottom w:val="none" w:sz="0" w:space="0" w:color="auto"/>
            <w:right w:val="none" w:sz="0" w:space="0" w:color="auto"/>
          </w:divBdr>
        </w:div>
      </w:divsChild>
    </w:div>
    <w:div w:id="447968186">
      <w:bodyDiv w:val="1"/>
      <w:marLeft w:val="0"/>
      <w:marRight w:val="0"/>
      <w:marTop w:val="0"/>
      <w:marBottom w:val="0"/>
      <w:divBdr>
        <w:top w:val="none" w:sz="0" w:space="0" w:color="auto"/>
        <w:left w:val="none" w:sz="0" w:space="0" w:color="auto"/>
        <w:bottom w:val="none" w:sz="0" w:space="0" w:color="auto"/>
        <w:right w:val="none" w:sz="0" w:space="0" w:color="auto"/>
      </w:divBdr>
      <w:divsChild>
        <w:div w:id="529609949">
          <w:marLeft w:val="0"/>
          <w:marRight w:val="0"/>
          <w:marTop w:val="0"/>
          <w:marBottom w:val="0"/>
          <w:divBdr>
            <w:top w:val="none" w:sz="0" w:space="0" w:color="auto"/>
            <w:left w:val="none" w:sz="0" w:space="0" w:color="auto"/>
            <w:bottom w:val="none" w:sz="0" w:space="0" w:color="auto"/>
            <w:right w:val="none" w:sz="0" w:space="0" w:color="auto"/>
          </w:divBdr>
          <w:divsChild>
            <w:div w:id="1107774050">
              <w:marLeft w:val="0"/>
              <w:marRight w:val="0"/>
              <w:marTop w:val="0"/>
              <w:marBottom w:val="0"/>
              <w:divBdr>
                <w:top w:val="none" w:sz="0" w:space="0" w:color="auto"/>
                <w:left w:val="none" w:sz="0" w:space="0" w:color="auto"/>
                <w:bottom w:val="none" w:sz="0" w:space="0" w:color="auto"/>
                <w:right w:val="none" w:sz="0" w:space="0" w:color="auto"/>
              </w:divBdr>
              <w:divsChild>
                <w:div w:id="2049182933">
                  <w:marLeft w:val="0"/>
                  <w:marRight w:val="0"/>
                  <w:marTop w:val="0"/>
                  <w:marBottom w:val="0"/>
                  <w:divBdr>
                    <w:top w:val="none" w:sz="0" w:space="0" w:color="auto"/>
                    <w:left w:val="none" w:sz="0" w:space="0" w:color="auto"/>
                    <w:bottom w:val="none" w:sz="0" w:space="0" w:color="auto"/>
                    <w:right w:val="none" w:sz="0" w:space="0" w:color="auto"/>
                  </w:divBdr>
                  <w:divsChild>
                    <w:div w:id="17647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44806">
      <w:bodyDiv w:val="1"/>
      <w:marLeft w:val="0"/>
      <w:marRight w:val="0"/>
      <w:marTop w:val="0"/>
      <w:marBottom w:val="0"/>
      <w:divBdr>
        <w:top w:val="none" w:sz="0" w:space="0" w:color="auto"/>
        <w:left w:val="none" w:sz="0" w:space="0" w:color="auto"/>
        <w:bottom w:val="none" w:sz="0" w:space="0" w:color="auto"/>
        <w:right w:val="none" w:sz="0" w:space="0" w:color="auto"/>
      </w:divBdr>
      <w:divsChild>
        <w:div w:id="325675000">
          <w:marLeft w:val="0"/>
          <w:marRight w:val="0"/>
          <w:marTop w:val="0"/>
          <w:marBottom w:val="0"/>
          <w:divBdr>
            <w:top w:val="none" w:sz="0" w:space="0" w:color="auto"/>
            <w:left w:val="none" w:sz="0" w:space="0" w:color="auto"/>
            <w:bottom w:val="none" w:sz="0" w:space="0" w:color="auto"/>
            <w:right w:val="none" w:sz="0" w:space="0" w:color="auto"/>
          </w:divBdr>
        </w:div>
        <w:div w:id="423648500">
          <w:marLeft w:val="0"/>
          <w:marRight w:val="0"/>
          <w:marTop w:val="0"/>
          <w:marBottom w:val="0"/>
          <w:divBdr>
            <w:top w:val="none" w:sz="0" w:space="0" w:color="auto"/>
            <w:left w:val="none" w:sz="0" w:space="0" w:color="auto"/>
            <w:bottom w:val="none" w:sz="0" w:space="0" w:color="auto"/>
            <w:right w:val="none" w:sz="0" w:space="0" w:color="auto"/>
          </w:divBdr>
        </w:div>
        <w:div w:id="1237476370">
          <w:marLeft w:val="0"/>
          <w:marRight w:val="0"/>
          <w:marTop w:val="0"/>
          <w:marBottom w:val="0"/>
          <w:divBdr>
            <w:top w:val="none" w:sz="0" w:space="0" w:color="auto"/>
            <w:left w:val="none" w:sz="0" w:space="0" w:color="auto"/>
            <w:bottom w:val="none" w:sz="0" w:space="0" w:color="auto"/>
            <w:right w:val="none" w:sz="0" w:space="0" w:color="auto"/>
          </w:divBdr>
        </w:div>
        <w:div w:id="1506937200">
          <w:marLeft w:val="0"/>
          <w:marRight w:val="0"/>
          <w:marTop w:val="0"/>
          <w:marBottom w:val="0"/>
          <w:divBdr>
            <w:top w:val="none" w:sz="0" w:space="0" w:color="auto"/>
            <w:left w:val="none" w:sz="0" w:space="0" w:color="auto"/>
            <w:bottom w:val="none" w:sz="0" w:space="0" w:color="auto"/>
            <w:right w:val="none" w:sz="0" w:space="0" w:color="auto"/>
          </w:divBdr>
        </w:div>
        <w:div w:id="1711757330">
          <w:marLeft w:val="0"/>
          <w:marRight w:val="0"/>
          <w:marTop w:val="0"/>
          <w:marBottom w:val="0"/>
          <w:divBdr>
            <w:top w:val="none" w:sz="0" w:space="0" w:color="auto"/>
            <w:left w:val="none" w:sz="0" w:space="0" w:color="auto"/>
            <w:bottom w:val="none" w:sz="0" w:space="0" w:color="auto"/>
            <w:right w:val="none" w:sz="0" w:space="0" w:color="auto"/>
          </w:divBdr>
        </w:div>
      </w:divsChild>
    </w:div>
    <w:div w:id="486828351">
      <w:bodyDiv w:val="1"/>
      <w:marLeft w:val="0"/>
      <w:marRight w:val="0"/>
      <w:marTop w:val="0"/>
      <w:marBottom w:val="0"/>
      <w:divBdr>
        <w:top w:val="none" w:sz="0" w:space="0" w:color="auto"/>
        <w:left w:val="none" w:sz="0" w:space="0" w:color="auto"/>
        <w:bottom w:val="none" w:sz="0" w:space="0" w:color="auto"/>
        <w:right w:val="none" w:sz="0" w:space="0" w:color="auto"/>
      </w:divBdr>
      <w:divsChild>
        <w:div w:id="305084988">
          <w:marLeft w:val="0"/>
          <w:marRight w:val="0"/>
          <w:marTop w:val="0"/>
          <w:marBottom w:val="0"/>
          <w:divBdr>
            <w:top w:val="none" w:sz="0" w:space="0" w:color="auto"/>
            <w:left w:val="none" w:sz="0" w:space="0" w:color="auto"/>
            <w:bottom w:val="none" w:sz="0" w:space="0" w:color="auto"/>
            <w:right w:val="none" w:sz="0" w:space="0" w:color="auto"/>
          </w:divBdr>
        </w:div>
        <w:div w:id="484706822">
          <w:marLeft w:val="0"/>
          <w:marRight w:val="0"/>
          <w:marTop w:val="0"/>
          <w:marBottom w:val="0"/>
          <w:divBdr>
            <w:top w:val="none" w:sz="0" w:space="0" w:color="auto"/>
            <w:left w:val="none" w:sz="0" w:space="0" w:color="auto"/>
            <w:bottom w:val="none" w:sz="0" w:space="0" w:color="auto"/>
            <w:right w:val="none" w:sz="0" w:space="0" w:color="auto"/>
          </w:divBdr>
        </w:div>
        <w:div w:id="539242323">
          <w:marLeft w:val="0"/>
          <w:marRight w:val="0"/>
          <w:marTop w:val="0"/>
          <w:marBottom w:val="0"/>
          <w:divBdr>
            <w:top w:val="none" w:sz="0" w:space="0" w:color="auto"/>
            <w:left w:val="none" w:sz="0" w:space="0" w:color="auto"/>
            <w:bottom w:val="none" w:sz="0" w:space="0" w:color="auto"/>
            <w:right w:val="none" w:sz="0" w:space="0" w:color="auto"/>
          </w:divBdr>
        </w:div>
        <w:div w:id="634413406">
          <w:marLeft w:val="0"/>
          <w:marRight w:val="0"/>
          <w:marTop w:val="0"/>
          <w:marBottom w:val="0"/>
          <w:divBdr>
            <w:top w:val="none" w:sz="0" w:space="0" w:color="auto"/>
            <w:left w:val="none" w:sz="0" w:space="0" w:color="auto"/>
            <w:bottom w:val="none" w:sz="0" w:space="0" w:color="auto"/>
            <w:right w:val="none" w:sz="0" w:space="0" w:color="auto"/>
          </w:divBdr>
        </w:div>
        <w:div w:id="674385398">
          <w:marLeft w:val="0"/>
          <w:marRight w:val="0"/>
          <w:marTop w:val="0"/>
          <w:marBottom w:val="0"/>
          <w:divBdr>
            <w:top w:val="none" w:sz="0" w:space="0" w:color="auto"/>
            <w:left w:val="none" w:sz="0" w:space="0" w:color="auto"/>
            <w:bottom w:val="none" w:sz="0" w:space="0" w:color="auto"/>
            <w:right w:val="none" w:sz="0" w:space="0" w:color="auto"/>
          </w:divBdr>
        </w:div>
        <w:div w:id="1715083946">
          <w:marLeft w:val="0"/>
          <w:marRight w:val="0"/>
          <w:marTop w:val="0"/>
          <w:marBottom w:val="0"/>
          <w:divBdr>
            <w:top w:val="none" w:sz="0" w:space="0" w:color="auto"/>
            <w:left w:val="none" w:sz="0" w:space="0" w:color="auto"/>
            <w:bottom w:val="none" w:sz="0" w:space="0" w:color="auto"/>
            <w:right w:val="none" w:sz="0" w:space="0" w:color="auto"/>
          </w:divBdr>
        </w:div>
        <w:div w:id="1744259217">
          <w:marLeft w:val="0"/>
          <w:marRight w:val="0"/>
          <w:marTop w:val="0"/>
          <w:marBottom w:val="0"/>
          <w:divBdr>
            <w:top w:val="none" w:sz="0" w:space="0" w:color="auto"/>
            <w:left w:val="none" w:sz="0" w:space="0" w:color="auto"/>
            <w:bottom w:val="none" w:sz="0" w:space="0" w:color="auto"/>
            <w:right w:val="none" w:sz="0" w:space="0" w:color="auto"/>
          </w:divBdr>
        </w:div>
        <w:div w:id="1914125807">
          <w:marLeft w:val="0"/>
          <w:marRight w:val="0"/>
          <w:marTop w:val="0"/>
          <w:marBottom w:val="0"/>
          <w:divBdr>
            <w:top w:val="none" w:sz="0" w:space="0" w:color="auto"/>
            <w:left w:val="none" w:sz="0" w:space="0" w:color="auto"/>
            <w:bottom w:val="none" w:sz="0" w:space="0" w:color="auto"/>
            <w:right w:val="none" w:sz="0" w:space="0" w:color="auto"/>
          </w:divBdr>
        </w:div>
        <w:div w:id="1917667863">
          <w:marLeft w:val="0"/>
          <w:marRight w:val="0"/>
          <w:marTop w:val="0"/>
          <w:marBottom w:val="0"/>
          <w:divBdr>
            <w:top w:val="none" w:sz="0" w:space="0" w:color="auto"/>
            <w:left w:val="none" w:sz="0" w:space="0" w:color="auto"/>
            <w:bottom w:val="none" w:sz="0" w:space="0" w:color="auto"/>
            <w:right w:val="none" w:sz="0" w:space="0" w:color="auto"/>
          </w:divBdr>
        </w:div>
        <w:div w:id="1985357109">
          <w:marLeft w:val="0"/>
          <w:marRight w:val="0"/>
          <w:marTop w:val="0"/>
          <w:marBottom w:val="0"/>
          <w:divBdr>
            <w:top w:val="none" w:sz="0" w:space="0" w:color="auto"/>
            <w:left w:val="none" w:sz="0" w:space="0" w:color="auto"/>
            <w:bottom w:val="none" w:sz="0" w:space="0" w:color="auto"/>
            <w:right w:val="none" w:sz="0" w:space="0" w:color="auto"/>
          </w:divBdr>
        </w:div>
        <w:div w:id="2048602266">
          <w:marLeft w:val="0"/>
          <w:marRight w:val="0"/>
          <w:marTop w:val="0"/>
          <w:marBottom w:val="0"/>
          <w:divBdr>
            <w:top w:val="none" w:sz="0" w:space="0" w:color="auto"/>
            <w:left w:val="none" w:sz="0" w:space="0" w:color="auto"/>
            <w:bottom w:val="none" w:sz="0" w:space="0" w:color="auto"/>
            <w:right w:val="none" w:sz="0" w:space="0" w:color="auto"/>
          </w:divBdr>
        </w:div>
      </w:divsChild>
    </w:div>
    <w:div w:id="512888063">
      <w:bodyDiv w:val="1"/>
      <w:marLeft w:val="0"/>
      <w:marRight w:val="0"/>
      <w:marTop w:val="0"/>
      <w:marBottom w:val="0"/>
      <w:divBdr>
        <w:top w:val="none" w:sz="0" w:space="0" w:color="auto"/>
        <w:left w:val="none" w:sz="0" w:space="0" w:color="auto"/>
        <w:bottom w:val="none" w:sz="0" w:space="0" w:color="auto"/>
        <w:right w:val="none" w:sz="0" w:space="0" w:color="auto"/>
      </w:divBdr>
      <w:divsChild>
        <w:div w:id="1178350533">
          <w:marLeft w:val="0"/>
          <w:marRight w:val="0"/>
          <w:marTop w:val="0"/>
          <w:marBottom w:val="0"/>
          <w:divBdr>
            <w:top w:val="none" w:sz="0" w:space="0" w:color="auto"/>
            <w:left w:val="none" w:sz="0" w:space="0" w:color="auto"/>
            <w:bottom w:val="none" w:sz="0" w:space="0" w:color="auto"/>
            <w:right w:val="none" w:sz="0" w:space="0" w:color="auto"/>
          </w:divBdr>
          <w:divsChild>
            <w:div w:id="1301610641">
              <w:marLeft w:val="0"/>
              <w:marRight w:val="0"/>
              <w:marTop w:val="0"/>
              <w:marBottom w:val="0"/>
              <w:divBdr>
                <w:top w:val="none" w:sz="0" w:space="0" w:color="auto"/>
                <w:left w:val="none" w:sz="0" w:space="0" w:color="auto"/>
                <w:bottom w:val="none" w:sz="0" w:space="0" w:color="auto"/>
                <w:right w:val="none" w:sz="0" w:space="0" w:color="auto"/>
              </w:divBdr>
              <w:divsChild>
                <w:div w:id="4019098">
                  <w:marLeft w:val="0"/>
                  <w:marRight w:val="0"/>
                  <w:marTop w:val="0"/>
                  <w:marBottom w:val="0"/>
                  <w:divBdr>
                    <w:top w:val="none" w:sz="0" w:space="0" w:color="auto"/>
                    <w:left w:val="none" w:sz="0" w:space="0" w:color="auto"/>
                    <w:bottom w:val="none" w:sz="0" w:space="0" w:color="auto"/>
                    <w:right w:val="none" w:sz="0" w:space="0" w:color="auto"/>
                  </w:divBdr>
                  <w:divsChild>
                    <w:div w:id="16365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567672">
      <w:bodyDiv w:val="1"/>
      <w:marLeft w:val="0"/>
      <w:marRight w:val="0"/>
      <w:marTop w:val="0"/>
      <w:marBottom w:val="0"/>
      <w:divBdr>
        <w:top w:val="none" w:sz="0" w:space="0" w:color="auto"/>
        <w:left w:val="none" w:sz="0" w:space="0" w:color="auto"/>
        <w:bottom w:val="none" w:sz="0" w:space="0" w:color="auto"/>
        <w:right w:val="none" w:sz="0" w:space="0" w:color="auto"/>
      </w:divBdr>
      <w:divsChild>
        <w:div w:id="51469975">
          <w:marLeft w:val="0"/>
          <w:marRight w:val="0"/>
          <w:marTop w:val="0"/>
          <w:marBottom w:val="0"/>
          <w:divBdr>
            <w:top w:val="none" w:sz="0" w:space="0" w:color="auto"/>
            <w:left w:val="none" w:sz="0" w:space="0" w:color="auto"/>
            <w:bottom w:val="none" w:sz="0" w:space="0" w:color="auto"/>
            <w:right w:val="none" w:sz="0" w:space="0" w:color="auto"/>
          </w:divBdr>
        </w:div>
        <w:div w:id="96294779">
          <w:marLeft w:val="0"/>
          <w:marRight w:val="0"/>
          <w:marTop w:val="0"/>
          <w:marBottom w:val="0"/>
          <w:divBdr>
            <w:top w:val="none" w:sz="0" w:space="0" w:color="auto"/>
            <w:left w:val="none" w:sz="0" w:space="0" w:color="auto"/>
            <w:bottom w:val="none" w:sz="0" w:space="0" w:color="auto"/>
            <w:right w:val="none" w:sz="0" w:space="0" w:color="auto"/>
          </w:divBdr>
        </w:div>
        <w:div w:id="125508736">
          <w:marLeft w:val="0"/>
          <w:marRight w:val="0"/>
          <w:marTop w:val="0"/>
          <w:marBottom w:val="0"/>
          <w:divBdr>
            <w:top w:val="none" w:sz="0" w:space="0" w:color="auto"/>
            <w:left w:val="none" w:sz="0" w:space="0" w:color="auto"/>
            <w:bottom w:val="none" w:sz="0" w:space="0" w:color="auto"/>
            <w:right w:val="none" w:sz="0" w:space="0" w:color="auto"/>
          </w:divBdr>
        </w:div>
        <w:div w:id="178205715">
          <w:marLeft w:val="0"/>
          <w:marRight w:val="0"/>
          <w:marTop w:val="0"/>
          <w:marBottom w:val="0"/>
          <w:divBdr>
            <w:top w:val="none" w:sz="0" w:space="0" w:color="auto"/>
            <w:left w:val="none" w:sz="0" w:space="0" w:color="auto"/>
            <w:bottom w:val="none" w:sz="0" w:space="0" w:color="auto"/>
            <w:right w:val="none" w:sz="0" w:space="0" w:color="auto"/>
          </w:divBdr>
        </w:div>
        <w:div w:id="217790384">
          <w:marLeft w:val="0"/>
          <w:marRight w:val="0"/>
          <w:marTop w:val="0"/>
          <w:marBottom w:val="0"/>
          <w:divBdr>
            <w:top w:val="none" w:sz="0" w:space="0" w:color="auto"/>
            <w:left w:val="none" w:sz="0" w:space="0" w:color="auto"/>
            <w:bottom w:val="none" w:sz="0" w:space="0" w:color="auto"/>
            <w:right w:val="none" w:sz="0" w:space="0" w:color="auto"/>
          </w:divBdr>
        </w:div>
        <w:div w:id="233047773">
          <w:marLeft w:val="0"/>
          <w:marRight w:val="0"/>
          <w:marTop w:val="0"/>
          <w:marBottom w:val="0"/>
          <w:divBdr>
            <w:top w:val="none" w:sz="0" w:space="0" w:color="auto"/>
            <w:left w:val="none" w:sz="0" w:space="0" w:color="auto"/>
            <w:bottom w:val="none" w:sz="0" w:space="0" w:color="auto"/>
            <w:right w:val="none" w:sz="0" w:space="0" w:color="auto"/>
          </w:divBdr>
        </w:div>
        <w:div w:id="500852891">
          <w:marLeft w:val="0"/>
          <w:marRight w:val="0"/>
          <w:marTop w:val="0"/>
          <w:marBottom w:val="0"/>
          <w:divBdr>
            <w:top w:val="none" w:sz="0" w:space="0" w:color="auto"/>
            <w:left w:val="none" w:sz="0" w:space="0" w:color="auto"/>
            <w:bottom w:val="none" w:sz="0" w:space="0" w:color="auto"/>
            <w:right w:val="none" w:sz="0" w:space="0" w:color="auto"/>
          </w:divBdr>
        </w:div>
        <w:div w:id="695733670">
          <w:marLeft w:val="0"/>
          <w:marRight w:val="0"/>
          <w:marTop w:val="0"/>
          <w:marBottom w:val="0"/>
          <w:divBdr>
            <w:top w:val="none" w:sz="0" w:space="0" w:color="auto"/>
            <w:left w:val="none" w:sz="0" w:space="0" w:color="auto"/>
            <w:bottom w:val="none" w:sz="0" w:space="0" w:color="auto"/>
            <w:right w:val="none" w:sz="0" w:space="0" w:color="auto"/>
          </w:divBdr>
        </w:div>
        <w:div w:id="753283535">
          <w:marLeft w:val="0"/>
          <w:marRight w:val="0"/>
          <w:marTop w:val="0"/>
          <w:marBottom w:val="0"/>
          <w:divBdr>
            <w:top w:val="none" w:sz="0" w:space="0" w:color="auto"/>
            <w:left w:val="none" w:sz="0" w:space="0" w:color="auto"/>
            <w:bottom w:val="none" w:sz="0" w:space="0" w:color="auto"/>
            <w:right w:val="none" w:sz="0" w:space="0" w:color="auto"/>
          </w:divBdr>
        </w:div>
        <w:div w:id="787117734">
          <w:marLeft w:val="0"/>
          <w:marRight w:val="0"/>
          <w:marTop w:val="0"/>
          <w:marBottom w:val="0"/>
          <w:divBdr>
            <w:top w:val="none" w:sz="0" w:space="0" w:color="auto"/>
            <w:left w:val="none" w:sz="0" w:space="0" w:color="auto"/>
            <w:bottom w:val="none" w:sz="0" w:space="0" w:color="auto"/>
            <w:right w:val="none" w:sz="0" w:space="0" w:color="auto"/>
          </w:divBdr>
        </w:div>
        <w:div w:id="798113223">
          <w:marLeft w:val="0"/>
          <w:marRight w:val="0"/>
          <w:marTop w:val="0"/>
          <w:marBottom w:val="0"/>
          <w:divBdr>
            <w:top w:val="none" w:sz="0" w:space="0" w:color="auto"/>
            <w:left w:val="none" w:sz="0" w:space="0" w:color="auto"/>
            <w:bottom w:val="none" w:sz="0" w:space="0" w:color="auto"/>
            <w:right w:val="none" w:sz="0" w:space="0" w:color="auto"/>
          </w:divBdr>
        </w:div>
        <w:div w:id="799885641">
          <w:marLeft w:val="0"/>
          <w:marRight w:val="0"/>
          <w:marTop w:val="0"/>
          <w:marBottom w:val="0"/>
          <w:divBdr>
            <w:top w:val="none" w:sz="0" w:space="0" w:color="auto"/>
            <w:left w:val="none" w:sz="0" w:space="0" w:color="auto"/>
            <w:bottom w:val="none" w:sz="0" w:space="0" w:color="auto"/>
            <w:right w:val="none" w:sz="0" w:space="0" w:color="auto"/>
          </w:divBdr>
        </w:div>
        <w:div w:id="852840637">
          <w:marLeft w:val="0"/>
          <w:marRight w:val="0"/>
          <w:marTop w:val="0"/>
          <w:marBottom w:val="0"/>
          <w:divBdr>
            <w:top w:val="none" w:sz="0" w:space="0" w:color="auto"/>
            <w:left w:val="none" w:sz="0" w:space="0" w:color="auto"/>
            <w:bottom w:val="none" w:sz="0" w:space="0" w:color="auto"/>
            <w:right w:val="none" w:sz="0" w:space="0" w:color="auto"/>
          </w:divBdr>
        </w:div>
        <w:div w:id="963119399">
          <w:marLeft w:val="0"/>
          <w:marRight w:val="0"/>
          <w:marTop w:val="0"/>
          <w:marBottom w:val="0"/>
          <w:divBdr>
            <w:top w:val="none" w:sz="0" w:space="0" w:color="auto"/>
            <w:left w:val="none" w:sz="0" w:space="0" w:color="auto"/>
            <w:bottom w:val="none" w:sz="0" w:space="0" w:color="auto"/>
            <w:right w:val="none" w:sz="0" w:space="0" w:color="auto"/>
          </w:divBdr>
        </w:div>
        <w:div w:id="963383771">
          <w:marLeft w:val="0"/>
          <w:marRight w:val="0"/>
          <w:marTop w:val="0"/>
          <w:marBottom w:val="0"/>
          <w:divBdr>
            <w:top w:val="none" w:sz="0" w:space="0" w:color="auto"/>
            <w:left w:val="none" w:sz="0" w:space="0" w:color="auto"/>
            <w:bottom w:val="none" w:sz="0" w:space="0" w:color="auto"/>
            <w:right w:val="none" w:sz="0" w:space="0" w:color="auto"/>
          </w:divBdr>
        </w:div>
        <w:div w:id="994381906">
          <w:marLeft w:val="0"/>
          <w:marRight w:val="0"/>
          <w:marTop w:val="0"/>
          <w:marBottom w:val="0"/>
          <w:divBdr>
            <w:top w:val="none" w:sz="0" w:space="0" w:color="auto"/>
            <w:left w:val="none" w:sz="0" w:space="0" w:color="auto"/>
            <w:bottom w:val="none" w:sz="0" w:space="0" w:color="auto"/>
            <w:right w:val="none" w:sz="0" w:space="0" w:color="auto"/>
          </w:divBdr>
        </w:div>
        <w:div w:id="1142038256">
          <w:marLeft w:val="0"/>
          <w:marRight w:val="0"/>
          <w:marTop w:val="0"/>
          <w:marBottom w:val="0"/>
          <w:divBdr>
            <w:top w:val="none" w:sz="0" w:space="0" w:color="auto"/>
            <w:left w:val="none" w:sz="0" w:space="0" w:color="auto"/>
            <w:bottom w:val="none" w:sz="0" w:space="0" w:color="auto"/>
            <w:right w:val="none" w:sz="0" w:space="0" w:color="auto"/>
          </w:divBdr>
        </w:div>
        <w:div w:id="1167867266">
          <w:marLeft w:val="0"/>
          <w:marRight w:val="0"/>
          <w:marTop w:val="0"/>
          <w:marBottom w:val="0"/>
          <w:divBdr>
            <w:top w:val="none" w:sz="0" w:space="0" w:color="auto"/>
            <w:left w:val="none" w:sz="0" w:space="0" w:color="auto"/>
            <w:bottom w:val="none" w:sz="0" w:space="0" w:color="auto"/>
            <w:right w:val="none" w:sz="0" w:space="0" w:color="auto"/>
          </w:divBdr>
        </w:div>
        <w:div w:id="1281913027">
          <w:marLeft w:val="0"/>
          <w:marRight w:val="0"/>
          <w:marTop w:val="0"/>
          <w:marBottom w:val="0"/>
          <w:divBdr>
            <w:top w:val="none" w:sz="0" w:space="0" w:color="auto"/>
            <w:left w:val="none" w:sz="0" w:space="0" w:color="auto"/>
            <w:bottom w:val="none" w:sz="0" w:space="0" w:color="auto"/>
            <w:right w:val="none" w:sz="0" w:space="0" w:color="auto"/>
          </w:divBdr>
        </w:div>
        <w:div w:id="1307201637">
          <w:marLeft w:val="0"/>
          <w:marRight w:val="0"/>
          <w:marTop w:val="0"/>
          <w:marBottom w:val="0"/>
          <w:divBdr>
            <w:top w:val="none" w:sz="0" w:space="0" w:color="auto"/>
            <w:left w:val="none" w:sz="0" w:space="0" w:color="auto"/>
            <w:bottom w:val="none" w:sz="0" w:space="0" w:color="auto"/>
            <w:right w:val="none" w:sz="0" w:space="0" w:color="auto"/>
          </w:divBdr>
        </w:div>
        <w:div w:id="1446540198">
          <w:marLeft w:val="0"/>
          <w:marRight w:val="0"/>
          <w:marTop w:val="0"/>
          <w:marBottom w:val="0"/>
          <w:divBdr>
            <w:top w:val="none" w:sz="0" w:space="0" w:color="auto"/>
            <w:left w:val="none" w:sz="0" w:space="0" w:color="auto"/>
            <w:bottom w:val="none" w:sz="0" w:space="0" w:color="auto"/>
            <w:right w:val="none" w:sz="0" w:space="0" w:color="auto"/>
          </w:divBdr>
        </w:div>
        <w:div w:id="1495146481">
          <w:marLeft w:val="0"/>
          <w:marRight w:val="0"/>
          <w:marTop w:val="0"/>
          <w:marBottom w:val="0"/>
          <w:divBdr>
            <w:top w:val="none" w:sz="0" w:space="0" w:color="auto"/>
            <w:left w:val="none" w:sz="0" w:space="0" w:color="auto"/>
            <w:bottom w:val="none" w:sz="0" w:space="0" w:color="auto"/>
            <w:right w:val="none" w:sz="0" w:space="0" w:color="auto"/>
          </w:divBdr>
        </w:div>
        <w:div w:id="1734936421">
          <w:marLeft w:val="0"/>
          <w:marRight w:val="0"/>
          <w:marTop w:val="0"/>
          <w:marBottom w:val="0"/>
          <w:divBdr>
            <w:top w:val="none" w:sz="0" w:space="0" w:color="auto"/>
            <w:left w:val="none" w:sz="0" w:space="0" w:color="auto"/>
            <w:bottom w:val="none" w:sz="0" w:space="0" w:color="auto"/>
            <w:right w:val="none" w:sz="0" w:space="0" w:color="auto"/>
          </w:divBdr>
        </w:div>
        <w:div w:id="1818379340">
          <w:marLeft w:val="0"/>
          <w:marRight w:val="0"/>
          <w:marTop w:val="0"/>
          <w:marBottom w:val="0"/>
          <w:divBdr>
            <w:top w:val="none" w:sz="0" w:space="0" w:color="auto"/>
            <w:left w:val="none" w:sz="0" w:space="0" w:color="auto"/>
            <w:bottom w:val="none" w:sz="0" w:space="0" w:color="auto"/>
            <w:right w:val="none" w:sz="0" w:space="0" w:color="auto"/>
          </w:divBdr>
        </w:div>
        <w:div w:id="1826236299">
          <w:marLeft w:val="0"/>
          <w:marRight w:val="0"/>
          <w:marTop w:val="0"/>
          <w:marBottom w:val="0"/>
          <w:divBdr>
            <w:top w:val="none" w:sz="0" w:space="0" w:color="auto"/>
            <w:left w:val="none" w:sz="0" w:space="0" w:color="auto"/>
            <w:bottom w:val="none" w:sz="0" w:space="0" w:color="auto"/>
            <w:right w:val="none" w:sz="0" w:space="0" w:color="auto"/>
          </w:divBdr>
        </w:div>
        <w:div w:id="1902985841">
          <w:marLeft w:val="0"/>
          <w:marRight w:val="0"/>
          <w:marTop w:val="0"/>
          <w:marBottom w:val="0"/>
          <w:divBdr>
            <w:top w:val="none" w:sz="0" w:space="0" w:color="auto"/>
            <w:left w:val="none" w:sz="0" w:space="0" w:color="auto"/>
            <w:bottom w:val="none" w:sz="0" w:space="0" w:color="auto"/>
            <w:right w:val="none" w:sz="0" w:space="0" w:color="auto"/>
          </w:divBdr>
        </w:div>
        <w:div w:id="1960984680">
          <w:marLeft w:val="0"/>
          <w:marRight w:val="0"/>
          <w:marTop w:val="0"/>
          <w:marBottom w:val="0"/>
          <w:divBdr>
            <w:top w:val="none" w:sz="0" w:space="0" w:color="auto"/>
            <w:left w:val="none" w:sz="0" w:space="0" w:color="auto"/>
            <w:bottom w:val="none" w:sz="0" w:space="0" w:color="auto"/>
            <w:right w:val="none" w:sz="0" w:space="0" w:color="auto"/>
          </w:divBdr>
        </w:div>
        <w:div w:id="2064210191">
          <w:marLeft w:val="0"/>
          <w:marRight w:val="0"/>
          <w:marTop w:val="0"/>
          <w:marBottom w:val="0"/>
          <w:divBdr>
            <w:top w:val="none" w:sz="0" w:space="0" w:color="auto"/>
            <w:left w:val="none" w:sz="0" w:space="0" w:color="auto"/>
            <w:bottom w:val="none" w:sz="0" w:space="0" w:color="auto"/>
            <w:right w:val="none" w:sz="0" w:space="0" w:color="auto"/>
          </w:divBdr>
        </w:div>
        <w:div w:id="2071609373">
          <w:marLeft w:val="0"/>
          <w:marRight w:val="0"/>
          <w:marTop w:val="0"/>
          <w:marBottom w:val="0"/>
          <w:divBdr>
            <w:top w:val="none" w:sz="0" w:space="0" w:color="auto"/>
            <w:left w:val="none" w:sz="0" w:space="0" w:color="auto"/>
            <w:bottom w:val="none" w:sz="0" w:space="0" w:color="auto"/>
            <w:right w:val="none" w:sz="0" w:space="0" w:color="auto"/>
          </w:divBdr>
        </w:div>
      </w:divsChild>
    </w:div>
    <w:div w:id="604920213">
      <w:bodyDiv w:val="1"/>
      <w:marLeft w:val="0"/>
      <w:marRight w:val="0"/>
      <w:marTop w:val="0"/>
      <w:marBottom w:val="0"/>
      <w:divBdr>
        <w:top w:val="none" w:sz="0" w:space="0" w:color="auto"/>
        <w:left w:val="none" w:sz="0" w:space="0" w:color="auto"/>
        <w:bottom w:val="none" w:sz="0" w:space="0" w:color="auto"/>
        <w:right w:val="none" w:sz="0" w:space="0" w:color="auto"/>
      </w:divBdr>
      <w:divsChild>
        <w:div w:id="1308046584">
          <w:marLeft w:val="0"/>
          <w:marRight w:val="0"/>
          <w:marTop w:val="0"/>
          <w:marBottom w:val="0"/>
          <w:divBdr>
            <w:top w:val="none" w:sz="0" w:space="0" w:color="auto"/>
            <w:left w:val="none" w:sz="0" w:space="0" w:color="auto"/>
            <w:bottom w:val="none" w:sz="0" w:space="0" w:color="auto"/>
            <w:right w:val="none" w:sz="0" w:space="0" w:color="auto"/>
          </w:divBdr>
          <w:divsChild>
            <w:div w:id="1727489560">
              <w:marLeft w:val="0"/>
              <w:marRight w:val="0"/>
              <w:marTop w:val="0"/>
              <w:marBottom w:val="0"/>
              <w:divBdr>
                <w:top w:val="none" w:sz="0" w:space="0" w:color="auto"/>
                <w:left w:val="none" w:sz="0" w:space="0" w:color="auto"/>
                <w:bottom w:val="none" w:sz="0" w:space="0" w:color="auto"/>
                <w:right w:val="none" w:sz="0" w:space="0" w:color="auto"/>
              </w:divBdr>
              <w:divsChild>
                <w:div w:id="1634629326">
                  <w:marLeft w:val="0"/>
                  <w:marRight w:val="0"/>
                  <w:marTop w:val="0"/>
                  <w:marBottom w:val="0"/>
                  <w:divBdr>
                    <w:top w:val="none" w:sz="0" w:space="0" w:color="auto"/>
                    <w:left w:val="none" w:sz="0" w:space="0" w:color="auto"/>
                    <w:bottom w:val="none" w:sz="0" w:space="0" w:color="auto"/>
                    <w:right w:val="none" w:sz="0" w:space="0" w:color="auto"/>
                  </w:divBdr>
                  <w:divsChild>
                    <w:div w:id="4824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1812">
      <w:bodyDiv w:val="1"/>
      <w:marLeft w:val="0"/>
      <w:marRight w:val="0"/>
      <w:marTop w:val="0"/>
      <w:marBottom w:val="0"/>
      <w:divBdr>
        <w:top w:val="none" w:sz="0" w:space="0" w:color="auto"/>
        <w:left w:val="none" w:sz="0" w:space="0" w:color="auto"/>
        <w:bottom w:val="none" w:sz="0" w:space="0" w:color="auto"/>
        <w:right w:val="none" w:sz="0" w:space="0" w:color="auto"/>
      </w:divBdr>
      <w:divsChild>
        <w:div w:id="1201211312">
          <w:marLeft w:val="0"/>
          <w:marRight w:val="0"/>
          <w:marTop w:val="0"/>
          <w:marBottom w:val="0"/>
          <w:divBdr>
            <w:top w:val="none" w:sz="0" w:space="0" w:color="auto"/>
            <w:left w:val="none" w:sz="0" w:space="0" w:color="auto"/>
            <w:bottom w:val="none" w:sz="0" w:space="0" w:color="auto"/>
            <w:right w:val="none" w:sz="0" w:space="0" w:color="auto"/>
          </w:divBdr>
        </w:div>
        <w:div w:id="1747721664">
          <w:marLeft w:val="0"/>
          <w:marRight w:val="0"/>
          <w:marTop w:val="0"/>
          <w:marBottom w:val="0"/>
          <w:divBdr>
            <w:top w:val="none" w:sz="0" w:space="0" w:color="auto"/>
            <w:left w:val="none" w:sz="0" w:space="0" w:color="auto"/>
            <w:bottom w:val="none" w:sz="0" w:space="0" w:color="auto"/>
            <w:right w:val="none" w:sz="0" w:space="0" w:color="auto"/>
          </w:divBdr>
        </w:div>
        <w:div w:id="1901550094">
          <w:marLeft w:val="0"/>
          <w:marRight w:val="0"/>
          <w:marTop w:val="0"/>
          <w:marBottom w:val="0"/>
          <w:divBdr>
            <w:top w:val="none" w:sz="0" w:space="0" w:color="auto"/>
            <w:left w:val="none" w:sz="0" w:space="0" w:color="auto"/>
            <w:bottom w:val="none" w:sz="0" w:space="0" w:color="auto"/>
            <w:right w:val="none" w:sz="0" w:space="0" w:color="auto"/>
          </w:divBdr>
        </w:div>
        <w:div w:id="1916351427">
          <w:marLeft w:val="0"/>
          <w:marRight w:val="0"/>
          <w:marTop w:val="0"/>
          <w:marBottom w:val="0"/>
          <w:divBdr>
            <w:top w:val="none" w:sz="0" w:space="0" w:color="auto"/>
            <w:left w:val="none" w:sz="0" w:space="0" w:color="auto"/>
            <w:bottom w:val="none" w:sz="0" w:space="0" w:color="auto"/>
            <w:right w:val="none" w:sz="0" w:space="0" w:color="auto"/>
          </w:divBdr>
        </w:div>
        <w:div w:id="2136017948">
          <w:marLeft w:val="0"/>
          <w:marRight w:val="0"/>
          <w:marTop w:val="0"/>
          <w:marBottom w:val="0"/>
          <w:divBdr>
            <w:top w:val="none" w:sz="0" w:space="0" w:color="auto"/>
            <w:left w:val="none" w:sz="0" w:space="0" w:color="auto"/>
            <w:bottom w:val="none" w:sz="0" w:space="0" w:color="auto"/>
            <w:right w:val="none" w:sz="0" w:space="0" w:color="auto"/>
          </w:divBdr>
        </w:div>
      </w:divsChild>
    </w:div>
    <w:div w:id="663708323">
      <w:bodyDiv w:val="1"/>
      <w:marLeft w:val="0"/>
      <w:marRight w:val="0"/>
      <w:marTop w:val="0"/>
      <w:marBottom w:val="0"/>
      <w:divBdr>
        <w:top w:val="none" w:sz="0" w:space="0" w:color="auto"/>
        <w:left w:val="none" w:sz="0" w:space="0" w:color="auto"/>
        <w:bottom w:val="none" w:sz="0" w:space="0" w:color="auto"/>
        <w:right w:val="none" w:sz="0" w:space="0" w:color="auto"/>
      </w:divBdr>
      <w:divsChild>
        <w:div w:id="1740011433">
          <w:marLeft w:val="0"/>
          <w:marRight w:val="0"/>
          <w:marTop w:val="0"/>
          <w:marBottom w:val="0"/>
          <w:divBdr>
            <w:top w:val="none" w:sz="0" w:space="0" w:color="auto"/>
            <w:left w:val="none" w:sz="0" w:space="0" w:color="auto"/>
            <w:bottom w:val="none" w:sz="0" w:space="0" w:color="auto"/>
            <w:right w:val="none" w:sz="0" w:space="0" w:color="auto"/>
          </w:divBdr>
          <w:divsChild>
            <w:div w:id="916600348">
              <w:marLeft w:val="0"/>
              <w:marRight w:val="0"/>
              <w:marTop w:val="0"/>
              <w:marBottom w:val="0"/>
              <w:divBdr>
                <w:top w:val="none" w:sz="0" w:space="0" w:color="auto"/>
                <w:left w:val="none" w:sz="0" w:space="0" w:color="auto"/>
                <w:bottom w:val="none" w:sz="0" w:space="0" w:color="auto"/>
                <w:right w:val="none" w:sz="0" w:space="0" w:color="auto"/>
              </w:divBdr>
              <w:divsChild>
                <w:div w:id="313333750">
                  <w:marLeft w:val="0"/>
                  <w:marRight w:val="0"/>
                  <w:marTop w:val="0"/>
                  <w:marBottom w:val="0"/>
                  <w:divBdr>
                    <w:top w:val="none" w:sz="0" w:space="0" w:color="auto"/>
                    <w:left w:val="none" w:sz="0" w:space="0" w:color="auto"/>
                    <w:bottom w:val="none" w:sz="0" w:space="0" w:color="auto"/>
                    <w:right w:val="none" w:sz="0" w:space="0" w:color="auto"/>
                  </w:divBdr>
                  <w:divsChild>
                    <w:div w:id="837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1579">
      <w:bodyDiv w:val="1"/>
      <w:marLeft w:val="0"/>
      <w:marRight w:val="0"/>
      <w:marTop w:val="0"/>
      <w:marBottom w:val="0"/>
      <w:divBdr>
        <w:top w:val="none" w:sz="0" w:space="0" w:color="auto"/>
        <w:left w:val="none" w:sz="0" w:space="0" w:color="auto"/>
        <w:bottom w:val="none" w:sz="0" w:space="0" w:color="auto"/>
        <w:right w:val="none" w:sz="0" w:space="0" w:color="auto"/>
      </w:divBdr>
    </w:div>
    <w:div w:id="667368953">
      <w:bodyDiv w:val="1"/>
      <w:marLeft w:val="0"/>
      <w:marRight w:val="0"/>
      <w:marTop w:val="0"/>
      <w:marBottom w:val="0"/>
      <w:divBdr>
        <w:top w:val="none" w:sz="0" w:space="0" w:color="auto"/>
        <w:left w:val="none" w:sz="0" w:space="0" w:color="auto"/>
        <w:bottom w:val="none" w:sz="0" w:space="0" w:color="auto"/>
        <w:right w:val="none" w:sz="0" w:space="0" w:color="auto"/>
      </w:divBdr>
      <w:divsChild>
        <w:div w:id="1051149431">
          <w:marLeft w:val="0"/>
          <w:marRight w:val="0"/>
          <w:marTop w:val="0"/>
          <w:marBottom w:val="0"/>
          <w:divBdr>
            <w:top w:val="none" w:sz="0" w:space="0" w:color="auto"/>
            <w:left w:val="none" w:sz="0" w:space="0" w:color="auto"/>
            <w:bottom w:val="none" w:sz="0" w:space="0" w:color="auto"/>
            <w:right w:val="none" w:sz="0" w:space="0" w:color="auto"/>
          </w:divBdr>
          <w:divsChild>
            <w:div w:id="1830902535">
              <w:marLeft w:val="0"/>
              <w:marRight w:val="0"/>
              <w:marTop w:val="0"/>
              <w:marBottom w:val="0"/>
              <w:divBdr>
                <w:top w:val="none" w:sz="0" w:space="0" w:color="auto"/>
                <w:left w:val="none" w:sz="0" w:space="0" w:color="auto"/>
                <w:bottom w:val="none" w:sz="0" w:space="0" w:color="auto"/>
                <w:right w:val="none" w:sz="0" w:space="0" w:color="auto"/>
              </w:divBdr>
              <w:divsChild>
                <w:div w:id="1944410658">
                  <w:marLeft w:val="0"/>
                  <w:marRight w:val="0"/>
                  <w:marTop w:val="0"/>
                  <w:marBottom w:val="0"/>
                  <w:divBdr>
                    <w:top w:val="none" w:sz="0" w:space="0" w:color="auto"/>
                    <w:left w:val="none" w:sz="0" w:space="0" w:color="auto"/>
                    <w:bottom w:val="none" w:sz="0" w:space="0" w:color="auto"/>
                    <w:right w:val="none" w:sz="0" w:space="0" w:color="auto"/>
                  </w:divBdr>
                  <w:divsChild>
                    <w:div w:id="20735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64543">
      <w:bodyDiv w:val="1"/>
      <w:marLeft w:val="0"/>
      <w:marRight w:val="0"/>
      <w:marTop w:val="0"/>
      <w:marBottom w:val="0"/>
      <w:divBdr>
        <w:top w:val="none" w:sz="0" w:space="0" w:color="auto"/>
        <w:left w:val="none" w:sz="0" w:space="0" w:color="auto"/>
        <w:bottom w:val="none" w:sz="0" w:space="0" w:color="auto"/>
        <w:right w:val="none" w:sz="0" w:space="0" w:color="auto"/>
      </w:divBdr>
      <w:divsChild>
        <w:div w:id="1434785044">
          <w:marLeft w:val="0"/>
          <w:marRight w:val="0"/>
          <w:marTop w:val="0"/>
          <w:marBottom w:val="0"/>
          <w:divBdr>
            <w:top w:val="none" w:sz="0" w:space="0" w:color="auto"/>
            <w:left w:val="none" w:sz="0" w:space="0" w:color="auto"/>
            <w:bottom w:val="none" w:sz="0" w:space="0" w:color="auto"/>
            <w:right w:val="none" w:sz="0" w:space="0" w:color="auto"/>
          </w:divBdr>
          <w:divsChild>
            <w:div w:id="265230697">
              <w:marLeft w:val="0"/>
              <w:marRight w:val="0"/>
              <w:marTop w:val="0"/>
              <w:marBottom w:val="0"/>
              <w:divBdr>
                <w:top w:val="none" w:sz="0" w:space="0" w:color="auto"/>
                <w:left w:val="none" w:sz="0" w:space="0" w:color="auto"/>
                <w:bottom w:val="none" w:sz="0" w:space="0" w:color="auto"/>
                <w:right w:val="none" w:sz="0" w:space="0" w:color="auto"/>
              </w:divBdr>
              <w:divsChild>
                <w:div w:id="1786389730">
                  <w:marLeft w:val="0"/>
                  <w:marRight w:val="0"/>
                  <w:marTop w:val="0"/>
                  <w:marBottom w:val="0"/>
                  <w:divBdr>
                    <w:top w:val="none" w:sz="0" w:space="0" w:color="auto"/>
                    <w:left w:val="none" w:sz="0" w:space="0" w:color="auto"/>
                    <w:bottom w:val="none" w:sz="0" w:space="0" w:color="auto"/>
                    <w:right w:val="none" w:sz="0" w:space="0" w:color="auto"/>
                  </w:divBdr>
                  <w:divsChild>
                    <w:div w:id="21214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09479">
      <w:bodyDiv w:val="1"/>
      <w:marLeft w:val="0"/>
      <w:marRight w:val="0"/>
      <w:marTop w:val="0"/>
      <w:marBottom w:val="0"/>
      <w:divBdr>
        <w:top w:val="none" w:sz="0" w:space="0" w:color="auto"/>
        <w:left w:val="none" w:sz="0" w:space="0" w:color="auto"/>
        <w:bottom w:val="none" w:sz="0" w:space="0" w:color="auto"/>
        <w:right w:val="none" w:sz="0" w:space="0" w:color="auto"/>
      </w:divBdr>
      <w:divsChild>
        <w:div w:id="873889612">
          <w:marLeft w:val="0"/>
          <w:marRight w:val="0"/>
          <w:marTop w:val="0"/>
          <w:marBottom w:val="0"/>
          <w:divBdr>
            <w:top w:val="none" w:sz="0" w:space="0" w:color="auto"/>
            <w:left w:val="none" w:sz="0" w:space="0" w:color="auto"/>
            <w:bottom w:val="none" w:sz="0" w:space="0" w:color="auto"/>
            <w:right w:val="none" w:sz="0" w:space="0" w:color="auto"/>
          </w:divBdr>
        </w:div>
        <w:div w:id="1699816980">
          <w:marLeft w:val="0"/>
          <w:marRight w:val="0"/>
          <w:marTop w:val="0"/>
          <w:marBottom w:val="0"/>
          <w:divBdr>
            <w:top w:val="none" w:sz="0" w:space="0" w:color="auto"/>
            <w:left w:val="none" w:sz="0" w:space="0" w:color="auto"/>
            <w:bottom w:val="none" w:sz="0" w:space="0" w:color="auto"/>
            <w:right w:val="none" w:sz="0" w:space="0" w:color="auto"/>
          </w:divBdr>
        </w:div>
        <w:div w:id="1798454307">
          <w:marLeft w:val="0"/>
          <w:marRight w:val="0"/>
          <w:marTop w:val="0"/>
          <w:marBottom w:val="0"/>
          <w:divBdr>
            <w:top w:val="none" w:sz="0" w:space="0" w:color="auto"/>
            <w:left w:val="none" w:sz="0" w:space="0" w:color="auto"/>
            <w:bottom w:val="none" w:sz="0" w:space="0" w:color="auto"/>
            <w:right w:val="none" w:sz="0" w:space="0" w:color="auto"/>
          </w:divBdr>
        </w:div>
      </w:divsChild>
    </w:div>
    <w:div w:id="744647533">
      <w:bodyDiv w:val="1"/>
      <w:marLeft w:val="0"/>
      <w:marRight w:val="0"/>
      <w:marTop w:val="0"/>
      <w:marBottom w:val="0"/>
      <w:divBdr>
        <w:top w:val="none" w:sz="0" w:space="0" w:color="auto"/>
        <w:left w:val="none" w:sz="0" w:space="0" w:color="auto"/>
        <w:bottom w:val="none" w:sz="0" w:space="0" w:color="auto"/>
        <w:right w:val="none" w:sz="0" w:space="0" w:color="auto"/>
      </w:divBdr>
      <w:divsChild>
        <w:div w:id="1473137547">
          <w:marLeft w:val="0"/>
          <w:marRight w:val="0"/>
          <w:marTop w:val="0"/>
          <w:marBottom w:val="0"/>
          <w:divBdr>
            <w:top w:val="none" w:sz="0" w:space="0" w:color="auto"/>
            <w:left w:val="none" w:sz="0" w:space="0" w:color="auto"/>
            <w:bottom w:val="none" w:sz="0" w:space="0" w:color="auto"/>
            <w:right w:val="none" w:sz="0" w:space="0" w:color="auto"/>
          </w:divBdr>
          <w:divsChild>
            <w:div w:id="1350912264">
              <w:marLeft w:val="0"/>
              <w:marRight w:val="0"/>
              <w:marTop w:val="0"/>
              <w:marBottom w:val="0"/>
              <w:divBdr>
                <w:top w:val="none" w:sz="0" w:space="0" w:color="auto"/>
                <w:left w:val="none" w:sz="0" w:space="0" w:color="auto"/>
                <w:bottom w:val="none" w:sz="0" w:space="0" w:color="auto"/>
                <w:right w:val="none" w:sz="0" w:space="0" w:color="auto"/>
              </w:divBdr>
              <w:divsChild>
                <w:div w:id="1063868941">
                  <w:marLeft w:val="0"/>
                  <w:marRight w:val="0"/>
                  <w:marTop w:val="0"/>
                  <w:marBottom w:val="0"/>
                  <w:divBdr>
                    <w:top w:val="none" w:sz="0" w:space="0" w:color="auto"/>
                    <w:left w:val="none" w:sz="0" w:space="0" w:color="auto"/>
                    <w:bottom w:val="none" w:sz="0" w:space="0" w:color="auto"/>
                    <w:right w:val="none" w:sz="0" w:space="0" w:color="auto"/>
                  </w:divBdr>
                  <w:divsChild>
                    <w:div w:id="15794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876">
      <w:bodyDiv w:val="1"/>
      <w:marLeft w:val="0"/>
      <w:marRight w:val="0"/>
      <w:marTop w:val="0"/>
      <w:marBottom w:val="0"/>
      <w:divBdr>
        <w:top w:val="none" w:sz="0" w:space="0" w:color="auto"/>
        <w:left w:val="none" w:sz="0" w:space="0" w:color="auto"/>
        <w:bottom w:val="none" w:sz="0" w:space="0" w:color="auto"/>
        <w:right w:val="none" w:sz="0" w:space="0" w:color="auto"/>
      </w:divBdr>
      <w:divsChild>
        <w:div w:id="369300646">
          <w:marLeft w:val="0"/>
          <w:marRight w:val="0"/>
          <w:marTop w:val="0"/>
          <w:marBottom w:val="0"/>
          <w:divBdr>
            <w:top w:val="none" w:sz="0" w:space="0" w:color="auto"/>
            <w:left w:val="none" w:sz="0" w:space="0" w:color="auto"/>
            <w:bottom w:val="none" w:sz="0" w:space="0" w:color="auto"/>
            <w:right w:val="none" w:sz="0" w:space="0" w:color="auto"/>
          </w:divBdr>
        </w:div>
        <w:div w:id="413282498">
          <w:marLeft w:val="0"/>
          <w:marRight w:val="0"/>
          <w:marTop w:val="0"/>
          <w:marBottom w:val="0"/>
          <w:divBdr>
            <w:top w:val="none" w:sz="0" w:space="0" w:color="auto"/>
            <w:left w:val="none" w:sz="0" w:space="0" w:color="auto"/>
            <w:bottom w:val="none" w:sz="0" w:space="0" w:color="auto"/>
            <w:right w:val="none" w:sz="0" w:space="0" w:color="auto"/>
          </w:divBdr>
        </w:div>
        <w:div w:id="590551994">
          <w:marLeft w:val="0"/>
          <w:marRight w:val="0"/>
          <w:marTop w:val="0"/>
          <w:marBottom w:val="0"/>
          <w:divBdr>
            <w:top w:val="none" w:sz="0" w:space="0" w:color="auto"/>
            <w:left w:val="none" w:sz="0" w:space="0" w:color="auto"/>
            <w:bottom w:val="none" w:sz="0" w:space="0" w:color="auto"/>
            <w:right w:val="none" w:sz="0" w:space="0" w:color="auto"/>
          </w:divBdr>
        </w:div>
        <w:div w:id="640614606">
          <w:marLeft w:val="0"/>
          <w:marRight w:val="0"/>
          <w:marTop w:val="0"/>
          <w:marBottom w:val="0"/>
          <w:divBdr>
            <w:top w:val="none" w:sz="0" w:space="0" w:color="auto"/>
            <w:left w:val="none" w:sz="0" w:space="0" w:color="auto"/>
            <w:bottom w:val="none" w:sz="0" w:space="0" w:color="auto"/>
            <w:right w:val="none" w:sz="0" w:space="0" w:color="auto"/>
          </w:divBdr>
        </w:div>
        <w:div w:id="655652257">
          <w:marLeft w:val="0"/>
          <w:marRight w:val="0"/>
          <w:marTop w:val="0"/>
          <w:marBottom w:val="0"/>
          <w:divBdr>
            <w:top w:val="none" w:sz="0" w:space="0" w:color="auto"/>
            <w:left w:val="none" w:sz="0" w:space="0" w:color="auto"/>
            <w:bottom w:val="none" w:sz="0" w:space="0" w:color="auto"/>
            <w:right w:val="none" w:sz="0" w:space="0" w:color="auto"/>
          </w:divBdr>
        </w:div>
        <w:div w:id="808672335">
          <w:marLeft w:val="0"/>
          <w:marRight w:val="0"/>
          <w:marTop w:val="0"/>
          <w:marBottom w:val="0"/>
          <w:divBdr>
            <w:top w:val="none" w:sz="0" w:space="0" w:color="auto"/>
            <w:left w:val="none" w:sz="0" w:space="0" w:color="auto"/>
            <w:bottom w:val="none" w:sz="0" w:space="0" w:color="auto"/>
            <w:right w:val="none" w:sz="0" w:space="0" w:color="auto"/>
          </w:divBdr>
        </w:div>
        <w:div w:id="836194340">
          <w:marLeft w:val="0"/>
          <w:marRight w:val="0"/>
          <w:marTop w:val="0"/>
          <w:marBottom w:val="0"/>
          <w:divBdr>
            <w:top w:val="none" w:sz="0" w:space="0" w:color="auto"/>
            <w:left w:val="none" w:sz="0" w:space="0" w:color="auto"/>
            <w:bottom w:val="none" w:sz="0" w:space="0" w:color="auto"/>
            <w:right w:val="none" w:sz="0" w:space="0" w:color="auto"/>
          </w:divBdr>
        </w:div>
        <w:div w:id="902637429">
          <w:marLeft w:val="0"/>
          <w:marRight w:val="0"/>
          <w:marTop w:val="0"/>
          <w:marBottom w:val="0"/>
          <w:divBdr>
            <w:top w:val="none" w:sz="0" w:space="0" w:color="auto"/>
            <w:left w:val="none" w:sz="0" w:space="0" w:color="auto"/>
            <w:bottom w:val="none" w:sz="0" w:space="0" w:color="auto"/>
            <w:right w:val="none" w:sz="0" w:space="0" w:color="auto"/>
          </w:divBdr>
        </w:div>
        <w:div w:id="1194424603">
          <w:marLeft w:val="0"/>
          <w:marRight w:val="0"/>
          <w:marTop w:val="0"/>
          <w:marBottom w:val="0"/>
          <w:divBdr>
            <w:top w:val="none" w:sz="0" w:space="0" w:color="auto"/>
            <w:left w:val="none" w:sz="0" w:space="0" w:color="auto"/>
            <w:bottom w:val="none" w:sz="0" w:space="0" w:color="auto"/>
            <w:right w:val="none" w:sz="0" w:space="0" w:color="auto"/>
          </w:divBdr>
        </w:div>
        <w:div w:id="1225794470">
          <w:marLeft w:val="0"/>
          <w:marRight w:val="0"/>
          <w:marTop w:val="0"/>
          <w:marBottom w:val="0"/>
          <w:divBdr>
            <w:top w:val="none" w:sz="0" w:space="0" w:color="auto"/>
            <w:left w:val="none" w:sz="0" w:space="0" w:color="auto"/>
            <w:bottom w:val="none" w:sz="0" w:space="0" w:color="auto"/>
            <w:right w:val="none" w:sz="0" w:space="0" w:color="auto"/>
          </w:divBdr>
        </w:div>
        <w:div w:id="1260605745">
          <w:marLeft w:val="0"/>
          <w:marRight w:val="0"/>
          <w:marTop w:val="0"/>
          <w:marBottom w:val="0"/>
          <w:divBdr>
            <w:top w:val="none" w:sz="0" w:space="0" w:color="auto"/>
            <w:left w:val="none" w:sz="0" w:space="0" w:color="auto"/>
            <w:bottom w:val="none" w:sz="0" w:space="0" w:color="auto"/>
            <w:right w:val="none" w:sz="0" w:space="0" w:color="auto"/>
          </w:divBdr>
        </w:div>
        <w:div w:id="1466507717">
          <w:marLeft w:val="0"/>
          <w:marRight w:val="0"/>
          <w:marTop w:val="0"/>
          <w:marBottom w:val="0"/>
          <w:divBdr>
            <w:top w:val="none" w:sz="0" w:space="0" w:color="auto"/>
            <w:left w:val="none" w:sz="0" w:space="0" w:color="auto"/>
            <w:bottom w:val="none" w:sz="0" w:space="0" w:color="auto"/>
            <w:right w:val="none" w:sz="0" w:space="0" w:color="auto"/>
          </w:divBdr>
        </w:div>
        <w:div w:id="1655140665">
          <w:marLeft w:val="0"/>
          <w:marRight w:val="0"/>
          <w:marTop w:val="0"/>
          <w:marBottom w:val="0"/>
          <w:divBdr>
            <w:top w:val="none" w:sz="0" w:space="0" w:color="auto"/>
            <w:left w:val="none" w:sz="0" w:space="0" w:color="auto"/>
            <w:bottom w:val="none" w:sz="0" w:space="0" w:color="auto"/>
            <w:right w:val="none" w:sz="0" w:space="0" w:color="auto"/>
          </w:divBdr>
        </w:div>
        <w:div w:id="1761488506">
          <w:marLeft w:val="0"/>
          <w:marRight w:val="0"/>
          <w:marTop w:val="0"/>
          <w:marBottom w:val="0"/>
          <w:divBdr>
            <w:top w:val="none" w:sz="0" w:space="0" w:color="auto"/>
            <w:left w:val="none" w:sz="0" w:space="0" w:color="auto"/>
            <w:bottom w:val="none" w:sz="0" w:space="0" w:color="auto"/>
            <w:right w:val="none" w:sz="0" w:space="0" w:color="auto"/>
          </w:divBdr>
        </w:div>
        <w:div w:id="2066025934">
          <w:marLeft w:val="0"/>
          <w:marRight w:val="0"/>
          <w:marTop w:val="0"/>
          <w:marBottom w:val="0"/>
          <w:divBdr>
            <w:top w:val="none" w:sz="0" w:space="0" w:color="auto"/>
            <w:left w:val="none" w:sz="0" w:space="0" w:color="auto"/>
            <w:bottom w:val="none" w:sz="0" w:space="0" w:color="auto"/>
            <w:right w:val="none" w:sz="0" w:space="0" w:color="auto"/>
          </w:divBdr>
        </w:div>
      </w:divsChild>
    </w:div>
    <w:div w:id="750195345">
      <w:bodyDiv w:val="1"/>
      <w:marLeft w:val="0"/>
      <w:marRight w:val="0"/>
      <w:marTop w:val="0"/>
      <w:marBottom w:val="0"/>
      <w:divBdr>
        <w:top w:val="none" w:sz="0" w:space="0" w:color="auto"/>
        <w:left w:val="none" w:sz="0" w:space="0" w:color="auto"/>
        <w:bottom w:val="none" w:sz="0" w:space="0" w:color="auto"/>
        <w:right w:val="none" w:sz="0" w:space="0" w:color="auto"/>
      </w:divBdr>
    </w:div>
    <w:div w:id="822702812">
      <w:bodyDiv w:val="1"/>
      <w:marLeft w:val="0"/>
      <w:marRight w:val="0"/>
      <w:marTop w:val="0"/>
      <w:marBottom w:val="0"/>
      <w:divBdr>
        <w:top w:val="none" w:sz="0" w:space="0" w:color="auto"/>
        <w:left w:val="none" w:sz="0" w:space="0" w:color="auto"/>
        <w:bottom w:val="none" w:sz="0" w:space="0" w:color="auto"/>
        <w:right w:val="none" w:sz="0" w:space="0" w:color="auto"/>
      </w:divBdr>
      <w:divsChild>
        <w:div w:id="1870561047">
          <w:marLeft w:val="0"/>
          <w:marRight w:val="0"/>
          <w:marTop w:val="0"/>
          <w:marBottom w:val="0"/>
          <w:divBdr>
            <w:top w:val="none" w:sz="0" w:space="0" w:color="auto"/>
            <w:left w:val="none" w:sz="0" w:space="0" w:color="auto"/>
            <w:bottom w:val="none" w:sz="0" w:space="0" w:color="auto"/>
            <w:right w:val="none" w:sz="0" w:space="0" w:color="auto"/>
          </w:divBdr>
          <w:divsChild>
            <w:div w:id="64962621">
              <w:marLeft w:val="0"/>
              <w:marRight w:val="0"/>
              <w:marTop w:val="0"/>
              <w:marBottom w:val="0"/>
              <w:divBdr>
                <w:top w:val="none" w:sz="0" w:space="0" w:color="auto"/>
                <w:left w:val="none" w:sz="0" w:space="0" w:color="auto"/>
                <w:bottom w:val="none" w:sz="0" w:space="0" w:color="auto"/>
                <w:right w:val="none" w:sz="0" w:space="0" w:color="auto"/>
              </w:divBdr>
              <w:divsChild>
                <w:div w:id="1679193510">
                  <w:marLeft w:val="0"/>
                  <w:marRight w:val="0"/>
                  <w:marTop w:val="0"/>
                  <w:marBottom w:val="0"/>
                  <w:divBdr>
                    <w:top w:val="none" w:sz="0" w:space="0" w:color="auto"/>
                    <w:left w:val="none" w:sz="0" w:space="0" w:color="auto"/>
                    <w:bottom w:val="none" w:sz="0" w:space="0" w:color="auto"/>
                    <w:right w:val="none" w:sz="0" w:space="0" w:color="auto"/>
                  </w:divBdr>
                  <w:divsChild>
                    <w:div w:id="15279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8793">
      <w:bodyDiv w:val="1"/>
      <w:marLeft w:val="0"/>
      <w:marRight w:val="0"/>
      <w:marTop w:val="0"/>
      <w:marBottom w:val="0"/>
      <w:divBdr>
        <w:top w:val="none" w:sz="0" w:space="0" w:color="auto"/>
        <w:left w:val="none" w:sz="0" w:space="0" w:color="auto"/>
        <w:bottom w:val="none" w:sz="0" w:space="0" w:color="auto"/>
        <w:right w:val="none" w:sz="0" w:space="0" w:color="auto"/>
      </w:divBdr>
      <w:divsChild>
        <w:div w:id="1944337624">
          <w:marLeft w:val="0"/>
          <w:marRight w:val="0"/>
          <w:marTop w:val="0"/>
          <w:marBottom w:val="0"/>
          <w:divBdr>
            <w:top w:val="none" w:sz="0" w:space="0" w:color="auto"/>
            <w:left w:val="none" w:sz="0" w:space="0" w:color="auto"/>
            <w:bottom w:val="none" w:sz="0" w:space="0" w:color="auto"/>
            <w:right w:val="none" w:sz="0" w:space="0" w:color="auto"/>
          </w:divBdr>
          <w:divsChild>
            <w:div w:id="1035689927">
              <w:marLeft w:val="0"/>
              <w:marRight w:val="0"/>
              <w:marTop w:val="0"/>
              <w:marBottom w:val="0"/>
              <w:divBdr>
                <w:top w:val="none" w:sz="0" w:space="0" w:color="auto"/>
                <w:left w:val="none" w:sz="0" w:space="0" w:color="auto"/>
                <w:bottom w:val="none" w:sz="0" w:space="0" w:color="auto"/>
                <w:right w:val="none" w:sz="0" w:space="0" w:color="auto"/>
              </w:divBdr>
              <w:divsChild>
                <w:div w:id="2134974971">
                  <w:marLeft w:val="0"/>
                  <w:marRight w:val="0"/>
                  <w:marTop w:val="0"/>
                  <w:marBottom w:val="0"/>
                  <w:divBdr>
                    <w:top w:val="none" w:sz="0" w:space="0" w:color="auto"/>
                    <w:left w:val="none" w:sz="0" w:space="0" w:color="auto"/>
                    <w:bottom w:val="none" w:sz="0" w:space="0" w:color="auto"/>
                    <w:right w:val="none" w:sz="0" w:space="0" w:color="auto"/>
                  </w:divBdr>
                  <w:divsChild>
                    <w:div w:id="20992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689945">
      <w:bodyDiv w:val="1"/>
      <w:marLeft w:val="0"/>
      <w:marRight w:val="0"/>
      <w:marTop w:val="0"/>
      <w:marBottom w:val="0"/>
      <w:divBdr>
        <w:top w:val="none" w:sz="0" w:space="0" w:color="auto"/>
        <w:left w:val="none" w:sz="0" w:space="0" w:color="auto"/>
        <w:bottom w:val="none" w:sz="0" w:space="0" w:color="auto"/>
        <w:right w:val="none" w:sz="0" w:space="0" w:color="auto"/>
      </w:divBdr>
      <w:divsChild>
        <w:div w:id="129171898">
          <w:marLeft w:val="0"/>
          <w:marRight w:val="0"/>
          <w:marTop w:val="0"/>
          <w:marBottom w:val="0"/>
          <w:divBdr>
            <w:top w:val="none" w:sz="0" w:space="0" w:color="auto"/>
            <w:left w:val="none" w:sz="0" w:space="0" w:color="auto"/>
            <w:bottom w:val="none" w:sz="0" w:space="0" w:color="auto"/>
            <w:right w:val="none" w:sz="0" w:space="0" w:color="auto"/>
          </w:divBdr>
        </w:div>
        <w:div w:id="136384332">
          <w:marLeft w:val="0"/>
          <w:marRight w:val="0"/>
          <w:marTop w:val="0"/>
          <w:marBottom w:val="0"/>
          <w:divBdr>
            <w:top w:val="none" w:sz="0" w:space="0" w:color="auto"/>
            <w:left w:val="none" w:sz="0" w:space="0" w:color="auto"/>
            <w:bottom w:val="none" w:sz="0" w:space="0" w:color="auto"/>
            <w:right w:val="none" w:sz="0" w:space="0" w:color="auto"/>
          </w:divBdr>
        </w:div>
        <w:div w:id="222714786">
          <w:marLeft w:val="0"/>
          <w:marRight w:val="0"/>
          <w:marTop w:val="0"/>
          <w:marBottom w:val="0"/>
          <w:divBdr>
            <w:top w:val="none" w:sz="0" w:space="0" w:color="auto"/>
            <w:left w:val="none" w:sz="0" w:space="0" w:color="auto"/>
            <w:bottom w:val="none" w:sz="0" w:space="0" w:color="auto"/>
            <w:right w:val="none" w:sz="0" w:space="0" w:color="auto"/>
          </w:divBdr>
        </w:div>
        <w:div w:id="1109668539">
          <w:marLeft w:val="0"/>
          <w:marRight w:val="0"/>
          <w:marTop w:val="0"/>
          <w:marBottom w:val="0"/>
          <w:divBdr>
            <w:top w:val="none" w:sz="0" w:space="0" w:color="auto"/>
            <w:left w:val="none" w:sz="0" w:space="0" w:color="auto"/>
            <w:bottom w:val="none" w:sz="0" w:space="0" w:color="auto"/>
            <w:right w:val="none" w:sz="0" w:space="0" w:color="auto"/>
          </w:divBdr>
        </w:div>
        <w:div w:id="1380007335">
          <w:marLeft w:val="0"/>
          <w:marRight w:val="0"/>
          <w:marTop w:val="0"/>
          <w:marBottom w:val="0"/>
          <w:divBdr>
            <w:top w:val="none" w:sz="0" w:space="0" w:color="auto"/>
            <w:left w:val="none" w:sz="0" w:space="0" w:color="auto"/>
            <w:bottom w:val="none" w:sz="0" w:space="0" w:color="auto"/>
            <w:right w:val="none" w:sz="0" w:space="0" w:color="auto"/>
          </w:divBdr>
        </w:div>
        <w:div w:id="1724325950">
          <w:marLeft w:val="0"/>
          <w:marRight w:val="0"/>
          <w:marTop w:val="0"/>
          <w:marBottom w:val="0"/>
          <w:divBdr>
            <w:top w:val="none" w:sz="0" w:space="0" w:color="auto"/>
            <w:left w:val="none" w:sz="0" w:space="0" w:color="auto"/>
            <w:bottom w:val="none" w:sz="0" w:space="0" w:color="auto"/>
            <w:right w:val="none" w:sz="0" w:space="0" w:color="auto"/>
          </w:divBdr>
        </w:div>
      </w:divsChild>
    </w:div>
    <w:div w:id="1002900522">
      <w:bodyDiv w:val="1"/>
      <w:marLeft w:val="0"/>
      <w:marRight w:val="0"/>
      <w:marTop w:val="0"/>
      <w:marBottom w:val="0"/>
      <w:divBdr>
        <w:top w:val="none" w:sz="0" w:space="0" w:color="auto"/>
        <w:left w:val="none" w:sz="0" w:space="0" w:color="auto"/>
        <w:bottom w:val="none" w:sz="0" w:space="0" w:color="auto"/>
        <w:right w:val="none" w:sz="0" w:space="0" w:color="auto"/>
      </w:divBdr>
      <w:divsChild>
        <w:div w:id="1435051309">
          <w:marLeft w:val="0"/>
          <w:marRight w:val="0"/>
          <w:marTop w:val="0"/>
          <w:marBottom w:val="0"/>
          <w:divBdr>
            <w:top w:val="none" w:sz="0" w:space="0" w:color="auto"/>
            <w:left w:val="none" w:sz="0" w:space="0" w:color="auto"/>
            <w:bottom w:val="none" w:sz="0" w:space="0" w:color="auto"/>
            <w:right w:val="none" w:sz="0" w:space="0" w:color="auto"/>
          </w:divBdr>
          <w:divsChild>
            <w:div w:id="698510963">
              <w:marLeft w:val="0"/>
              <w:marRight w:val="0"/>
              <w:marTop w:val="0"/>
              <w:marBottom w:val="0"/>
              <w:divBdr>
                <w:top w:val="none" w:sz="0" w:space="0" w:color="auto"/>
                <w:left w:val="none" w:sz="0" w:space="0" w:color="auto"/>
                <w:bottom w:val="none" w:sz="0" w:space="0" w:color="auto"/>
                <w:right w:val="none" w:sz="0" w:space="0" w:color="auto"/>
              </w:divBdr>
              <w:divsChild>
                <w:div w:id="1848984188">
                  <w:marLeft w:val="0"/>
                  <w:marRight w:val="0"/>
                  <w:marTop w:val="0"/>
                  <w:marBottom w:val="0"/>
                  <w:divBdr>
                    <w:top w:val="none" w:sz="0" w:space="0" w:color="auto"/>
                    <w:left w:val="none" w:sz="0" w:space="0" w:color="auto"/>
                    <w:bottom w:val="none" w:sz="0" w:space="0" w:color="auto"/>
                    <w:right w:val="none" w:sz="0" w:space="0" w:color="auto"/>
                  </w:divBdr>
                  <w:divsChild>
                    <w:div w:id="8417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3466">
      <w:bodyDiv w:val="1"/>
      <w:marLeft w:val="0"/>
      <w:marRight w:val="0"/>
      <w:marTop w:val="0"/>
      <w:marBottom w:val="0"/>
      <w:divBdr>
        <w:top w:val="none" w:sz="0" w:space="0" w:color="auto"/>
        <w:left w:val="none" w:sz="0" w:space="0" w:color="auto"/>
        <w:bottom w:val="none" w:sz="0" w:space="0" w:color="auto"/>
        <w:right w:val="none" w:sz="0" w:space="0" w:color="auto"/>
      </w:divBdr>
      <w:divsChild>
        <w:div w:id="1107038224">
          <w:marLeft w:val="0"/>
          <w:marRight w:val="0"/>
          <w:marTop w:val="0"/>
          <w:marBottom w:val="0"/>
          <w:divBdr>
            <w:top w:val="none" w:sz="0" w:space="0" w:color="auto"/>
            <w:left w:val="none" w:sz="0" w:space="0" w:color="auto"/>
            <w:bottom w:val="none" w:sz="0" w:space="0" w:color="auto"/>
            <w:right w:val="none" w:sz="0" w:space="0" w:color="auto"/>
          </w:divBdr>
          <w:divsChild>
            <w:div w:id="1987660150">
              <w:marLeft w:val="0"/>
              <w:marRight w:val="0"/>
              <w:marTop w:val="0"/>
              <w:marBottom w:val="0"/>
              <w:divBdr>
                <w:top w:val="none" w:sz="0" w:space="0" w:color="auto"/>
                <w:left w:val="none" w:sz="0" w:space="0" w:color="auto"/>
                <w:bottom w:val="none" w:sz="0" w:space="0" w:color="auto"/>
                <w:right w:val="none" w:sz="0" w:space="0" w:color="auto"/>
              </w:divBdr>
              <w:divsChild>
                <w:div w:id="1643072617">
                  <w:marLeft w:val="0"/>
                  <w:marRight w:val="0"/>
                  <w:marTop w:val="0"/>
                  <w:marBottom w:val="0"/>
                  <w:divBdr>
                    <w:top w:val="none" w:sz="0" w:space="0" w:color="auto"/>
                    <w:left w:val="none" w:sz="0" w:space="0" w:color="auto"/>
                    <w:bottom w:val="none" w:sz="0" w:space="0" w:color="auto"/>
                    <w:right w:val="none" w:sz="0" w:space="0" w:color="auto"/>
                  </w:divBdr>
                  <w:divsChild>
                    <w:div w:id="18499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70534">
      <w:bodyDiv w:val="1"/>
      <w:marLeft w:val="0"/>
      <w:marRight w:val="0"/>
      <w:marTop w:val="0"/>
      <w:marBottom w:val="0"/>
      <w:divBdr>
        <w:top w:val="none" w:sz="0" w:space="0" w:color="auto"/>
        <w:left w:val="none" w:sz="0" w:space="0" w:color="auto"/>
        <w:bottom w:val="none" w:sz="0" w:space="0" w:color="auto"/>
        <w:right w:val="none" w:sz="0" w:space="0" w:color="auto"/>
      </w:divBdr>
      <w:divsChild>
        <w:div w:id="376703902">
          <w:marLeft w:val="0"/>
          <w:marRight w:val="0"/>
          <w:marTop w:val="0"/>
          <w:marBottom w:val="0"/>
          <w:divBdr>
            <w:top w:val="none" w:sz="0" w:space="0" w:color="auto"/>
            <w:left w:val="none" w:sz="0" w:space="0" w:color="auto"/>
            <w:bottom w:val="none" w:sz="0" w:space="0" w:color="auto"/>
            <w:right w:val="none" w:sz="0" w:space="0" w:color="auto"/>
          </w:divBdr>
        </w:div>
        <w:div w:id="446433645">
          <w:marLeft w:val="0"/>
          <w:marRight w:val="0"/>
          <w:marTop w:val="0"/>
          <w:marBottom w:val="0"/>
          <w:divBdr>
            <w:top w:val="none" w:sz="0" w:space="0" w:color="auto"/>
            <w:left w:val="none" w:sz="0" w:space="0" w:color="auto"/>
            <w:bottom w:val="none" w:sz="0" w:space="0" w:color="auto"/>
            <w:right w:val="none" w:sz="0" w:space="0" w:color="auto"/>
          </w:divBdr>
        </w:div>
        <w:div w:id="497499419">
          <w:marLeft w:val="0"/>
          <w:marRight w:val="0"/>
          <w:marTop w:val="0"/>
          <w:marBottom w:val="0"/>
          <w:divBdr>
            <w:top w:val="none" w:sz="0" w:space="0" w:color="auto"/>
            <w:left w:val="none" w:sz="0" w:space="0" w:color="auto"/>
            <w:bottom w:val="none" w:sz="0" w:space="0" w:color="auto"/>
            <w:right w:val="none" w:sz="0" w:space="0" w:color="auto"/>
          </w:divBdr>
        </w:div>
        <w:div w:id="551816231">
          <w:marLeft w:val="0"/>
          <w:marRight w:val="0"/>
          <w:marTop w:val="0"/>
          <w:marBottom w:val="0"/>
          <w:divBdr>
            <w:top w:val="none" w:sz="0" w:space="0" w:color="auto"/>
            <w:left w:val="none" w:sz="0" w:space="0" w:color="auto"/>
            <w:bottom w:val="none" w:sz="0" w:space="0" w:color="auto"/>
            <w:right w:val="none" w:sz="0" w:space="0" w:color="auto"/>
          </w:divBdr>
        </w:div>
        <w:div w:id="859049243">
          <w:marLeft w:val="0"/>
          <w:marRight w:val="0"/>
          <w:marTop w:val="0"/>
          <w:marBottom w:val="0"/>
          <w:divBdr>
            <w:top w:val="none" w:sz="0" w:space="0" w:color="auto"/>
            <w:left w:val="none" w:sz="0" w:space="0" w:color="auto"/>
            <w:bottom w:val="none" w:sz="0" w:space="0" w:color="auto"/>
            <w:right w:val="none" w:sz="0" w:space="0" w:color="auto"/>
          </w:divBdr>
        </w:div>
        <w:div w:id="930546717">
          <w:marLeft w:val="0"/>
          <w:marRight w:val="0"/>
          <w:marTop w:val="0"/>
          <w:marBottom w:val="0"/>
          <w:divBdr>
            <w:top w:val="none" w:sz="0" w:space="0" w:color="auto"/>
            <w:left w:val="none" w:sz="0" w:space="0" w:color="auto"/>
            <w:bottom w:val="none" w:sz="0" w:space="0" w:color="auto"/>
            <w:right w:val="none" w:sz="0" w:space="0" w:color="auto"/>
          </w:divBdr>
        </w:div>
        <w:div w:id="1100955029">
          <w:marLeft w:val="0"/>
          <w:marRight w:val="0"/>
          <w:marTop w:val="0"/>
          <w:marBottom w:val="0"/>
          <w:divBdr>
            <w:top w:val="none" w:sz="0" w:space="0" w:color="auto"/>
            <w:left w:val="none" w:sz="0" w:space="0" w:color="auto"/>
            <w:bottom w:val="none" w:sz="0" w:space="0" w:color="auto"/>
            <w:right w:val="none" w:sz="0" w:space="0" w:color="auto"/>
          </w:divBdr>
        </w:div>
        <w:div w:id="1125271695">
          <w:marLeft w:val="0"/>
          <w:marRight w:val="0"/>
          <w:marTop w:val="0"/>
          <w:marBottom w:val="0"/>
          <w:divBdr>
            <w:top w:val="none" w:sz="0" w:space="0" w:color="auto"/>
            <w:left w:val="none" w:sz="0" w:space="0" w:color="auto"/>
            <w:bottom w:val="none" w:sz="0" w:space="0" w:color="auto"/>
            <w:right w:val="none" w:sz="0" w:space="0" w:color="auto"/>
          </w:divBdr>
        </w:div>
        <w:div w:id="1678535465">
          <w:marLeft w:val="0"/>
          <w:marRight w:val="0"/>
          <w:marTop w:val="0"/>
          <w:marBottom w:val="0"/>
          <w:divBdr>
            <w:top w:val="none" w:sz="0" w:space="0" w:color="auto"/>
            <w:left w:val="none" w:sz="0" w:space="0" w:color="auto"/>
            <w:bottom w:val="none" w:sz="0" w:space="0" w:color="auto"/>
            <w:right w:val="none" w:sz="0" w:space="0" w:color="auto"/>
          </w:divBdr>
        </w:div>
      </w:divsChild>
    </w:div>
    <w:div w:id="1169516561">
      <w:bodyDiv w:val="1"/>
      <w:marLeft w:val="0"/>
      <w:marRight w:val="0"/>
      <w:marTop w:val="0"/>
      <w:marBottom w:val="0"/>
      <w:divBdr>
        <w:top w:val="none" w:sz="0" w:space="0" w:color="auto"/>
        <w:left w:val="none" w:sz="0" w:space="0" w:color="auto"/>
        <w:bottom w:val="none" w:sz="0" w:space="0" w:color="auto"/>
        <w:right w:val="none" w:sz="0" w:space="0" w:color="auto"/>
      </w:divBdr>
    </w:div>
    <w:div w:id="1170371122">
      <w:bodyDiv w:val="1"/>
      <w:marLeft w:val="0"/>
      <w:marRight w:val="0"/>
      <w:marTop w:val="0"/>
      <w:marBottom w:val="0"/>
      <w:divBdr>
        <w:top w:val="none" w:sz="0" w:space="0" w:color="auto"/>
        <w:left w:val="none" w:sz="0" w:space="0" w:color="auto"/>
        <w:bottom w:val="none" w:sz="0" w:space="0" w:color="auto"/>
        <w:right w:val="none" w:sz="0" w:space="0" w:color="auto"/>
      </w:divBdr>
      <w:divsChild>
        <w:div w:id="1716852946">
          <w:marLeft w:val="0"/>
          <w:marRight w:val="0"/>
          <w:marTop w:val="0"/>
          <w:marBottom w:val="0"/>
          <w:divBdr>
            <w:top w:val="none" w:sz="0" w:space="0" w:color="auto"/>
            <w:left w:val="none" w:sz="0" w:space="0" w:color="auto"/>
            <w:bottom w:val="none" w:sz="0" w:space="0" w:color="auto"/>
            <w:right w:val="none" w:sz="0" w:space="0" w:color="auto"/>
          </w:divBdr>
          <w:divsChild>
            <w:div w:id="1018585311">
              <w:marLeft w:val="0"/>
              <w:marRight w:val="0"/>
              <w:marTop w:val="0"/>
              <w:marBottom w:val="0"/>
              <w:divBdr>
                <w:top w:val="none" w:sz="0" w:space="0" w:color="auto"/>
                <w:left w:val="none" w:sz="0" w:space="0" w:color="auto"/>
                <w:bottom w:val="none" w:sz="0" w:space="0" w:color="auto"/>
                <w:right w:val="none" w:sz="0" w:space="0" w:color="auto"/>
              </w:divBdr>
              <w:divsChild>
                <w:div w:id="724792797">
                  <w:marLeft w:val="0"/>
                  <w:marRight w:val="0"/>
                  <w:marTop w:val="0"/>
                  <w:marBottom w:val="0"/>
                  <w:divBdr>
                    <w:top w:val="none" w:sz="0" w:space="0" w:color="auto"/>
                    <w:left w:val="none" w:sz="0" w:space="0" w:color="auto"/>
                    <w:bottom w:val="none" w:sz="0" w:space="0" w:color="auto"/>
                    <w:right w:val="none" w:sz="0" w:space="0" w:color="auto"/>
                  </w:divBdr>
                  <w:divsChild>
                    <w:div w:id="3652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500113">
      <w:bodyDiv w:val="1"/>
      <w:marLeft w:val="0"/>
      <w:marRight w:val="0"/>
      <w:marTop w:val="0"/>
      <w:marBottom w:val="0"/>
      <w:divBdr>
        <w:top w:val="none" w:sz="0" w:space="0" w:color="auto"/>
        <w:left w:val="none" w:sz="0" w:space="0" w:color="auto"/>
        <w:bottom w:val="none" w:sz="0" w:space="0" w:color="auto"/>
        <w:right w:val="none" w:sz="0" w:space="0" w:color="auto"/>
      </w:divBdr>
      <w:divsChild>
        <w:div w:id="124855133">
          <w:marLeft w:val="0"/>
          <w:marRight w:val="0"/>
          <w:marTop w:val="0"/>
          <w:marBottom w:val="0"/>
          <w:divBdr>
            <w:top w:val="none" w:sz="0" w:space="0" w:color="auto"/>
            <w:left w:val="none" w:sz="0" w:space="0" w:color="auto"/>
            <w:bottom w:val="none" w:sz="0" w:space="0" w:color="auto"/>
            <w:right w:val="none" w:sz="0" w:space="0" w:color="auto"/>
          </w:divBdr>
          <w:divsChild>
            <w:div w:id="1539321259">
              <w:marLeft w:val="0"/>
              <w:marRight w:val="0"/>
              <w:marTop w:val="0"/>
              <w:marBottom w:val="0"/>
              <w:divBdr>
                <w:top w:val="none" w:sz="0" w:space="0" w:color="auto"/>
                <w:left w:val="none" w:sz="0" w:space="0" w:color="auto"/>
                <w:bottom w:val="none" w:sz="0" w:space="0" w:color="auto"/>
                <w:right w:val="none" w:sz="0" w:space="0" w:color="auto"/>
              </w:divBdr>
              <w:divsChild>
                <w:div w:id="156922260">
                  <w:marLeft w:val="0"/>
                  <w:marRight w:val="0"/>
                  <w:marTop w:val="0"/>
                  <w:marBottom w:val="0"/>
                  <w:divBdr>
                    <w:top w:val="none" w:sz="0" w:space="0" w:color="auto"/>
                    <w:left w:val="none" w:sz="0" w:space="0" w:color="auto"/>
                    <w:bottom w:val="none" w:sz="0" w:space="0" w:color="auto"/>
                    <w:right w:val="none" w:sz="0" w:space="0" w:color="auto"/>
                  </w:divBdr>
                  <w:divsChild>
                    <w:div w:id="193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135929">
      <w:bodyDiv w:val="1"/>
      <w:marLeft w:val="0"/>
      <w:marRight w:val="0"/>
      <w:marTop w:val="0"/>
      <w:marBottom w:val="0"/>
      <w:divBdr>
        <w:top w:val="none" w:sz="0" w:space="0" w:color="auto"/>
        <w:left w:val="none" w:sz="0" w:space="0" w:color="auto"/>
        <w:bottom w:val="none" w:sz="0" w:space="0" w:color="auto"/>
        <w:right w:val="none" w:sz="0" w:space="0" w:color="auto"/>
      </w:divBdr>
    </w:div>
    <w:div w:id="1282881241">
      <w:bodyDiv w:val="1"/>
      <w:marLeft w:val="0"/>
      <w:marRight w:val="0"/>
      <w:marTop w:val="0"/>
      <w:marBottom w:val="0"/>
      <w:divBdr>
        <w:top w:val="none" w:sz="0" w:space="0" w:color="auto"/>
        <w:left w:val="none" w:sz="0" w:space="0" w:color="auto"/>
        <w:bottom w:val="none" w:sz="0" w:space="0" w:color="auto"/>
        <w:right w:val="none" w:sz="0" w:space="0" w:color="auto"/>
      </w:divBdr>
      <w:divsChild>
        <w:div w:id="1360474030">
          <w:marLeft w:val="0"/>
          <w:marRight w:val="0"/>
          <w:marTop w:val="0"/>
          <w:marBottom w:val="0"/>
          <w:divBdr>
            <w:top w:val="none" w:sz="0" w:space="0" w:color="auto"/>
            <w:left w:val="none" w:sz="0" w:space="0" w:color="auto"/>
            <w:bottom w:val="none" w:sz="0" w:space="0" w:color="auto"/>
            <w:right w:val="none" w:sz="0" w:space="0" w:color="auto"/>
          </w:divBdr>
          <w:divsChild>
            <w:div w:id="755712577">
              <w:marLeft w:val="0"/>
              <w:marRight w:val="0"/>
              <w:marTop w:val="0"/>
              <w:marBottom w:val="0"/>
              <w:divBdr>
                <w:top w:val="none" w:sz="0" w:space="0" w:color="auto"/>
                <w:left w:val="none" w:sz="0" w:space="0" w:color="auto"/>
                <w:bottom w:val="none" w:sz="0" w:space="0" w:color="auto"/>
                <w:right w:val="none" w:sz="0" w:space="0" w:color="auto"/>
              </w:divBdr>
              <w:divsChild>
                <w:div w:id="568269013">
                  <w:marLeft w:val="0"/>
                  <w:marRight w:val="0"/>
                  <w:marTop w:val="0"/>
                  <w:marBottom w:val="0"/>
                  <w:divBdr>
                    <w:top w:val="none" w:sz="0" w:space="0" w:color="auto"/>
                    <w:left w:val="none" w:sz="0" w:space="0" w:color="auto"/>
                    <w:bottom w:val="none" w:sz="0" w:space="0" w:color="auto"/>
                    <w:right w:val="none" w:sz="0" w:space="0" w:color="auto"/>
                  </w:divBdr>
                  <w:divsChild>
                    <w:div w:id="2097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45060">
      <w:bodyDiv w:val="1"/>
      <w:marLeft w:val="0"/>
      <w:marRight w:val="0"/>
      <w:marTop w:val="0"/>
      <w:marBottom w:val="0"/>
      <w:divBdr>
        <w:top w:val="none" w:sz="0" w:space="0" w:color="auto"/>
        <w:left w:val="none" w:sz="0" w:space="0" w:color="auto"/>
        <w:bottom w:val="none" w:sz="0" w:space="0" w:color="auto"/>
        <w:right w:val="none" w:sz="0" w:space="0" w:color="auto"/>
      </w:divBdr>
      <w:divsChild>
        <w:div w:id="1595699060">
          <w:marLeft w:val="0"/>
          <w:marRight w:val="0"/>
          <w:marTop w:val="0"/>
          <w:marBottom w:val="0"/>
          <w:divBdr>
            <w:top w:val="none" w:sz="0" w:space="0" w:color="auto"/>
            <w:left w:val="none" w:sz="0" w:space="0" w:color="auto"/>
            <w:bottom w:val="none" w:sz="0" w:space="0" w:color="auto"/>
            <w:right w:val="none" w:sz="0" w:space="0" w:color="auto"/>
          </w:divBdr>
          <w:divsChild>
            <w:div w:id="1563953779">
              <w:marLeft w:val="0"/>
              <w:marRight w:val="0"/>
              <w:marTop w:val="0"/>
              <w:marBottom w:val="0"/>
              <w:divBdr>
                <w:top w:val="none" w:sz="0" w:space="0" w:color="auto"/>
                <w:left w:val="none" w:sz="0" w:space="0" w:color="auto"/>
                <w:bottom w:val="none" w:sz="0" w:space="0" w:color="auto"/>
                <w:right w:val="none" w:sz="0" w:space="0" w:color="auto"/>
              </w:divBdr>
              <w:divsChild>
                <w:div w:id="1582255062">
                  <w:marLeft w:val="0"/>
                  <w:marRight w:val="0"/>
                  <w:marTop w:val="0"/>
                  <w:marBottom w:val="0"/>
                  <w:divBdr>
                    <w:top w:val="none" w:sz="0" w:space="0" w:color="auto"/>
                    <w:left w:val="none" w:sz="0" w:space="0" w:color="auto"/>
                    <w:bottom w:val="none" w:sz="0" w:space="0" w:color="auto"/>
                    <w:right w:val="none" w:sz="0" w:space="0" w:color="auto"/>
                  </w:divBdr>
                  <w:divsChild>
                    <w:div w:id="8324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255259">
      <w:bodyDiv w:val="1"/>
      <w:marLeft w:val="0"/>
      <w:marRight w:val="0"/>
      <w:marTop w:val="0"/>
      <w:marBottom w:val="0"/>
      <w:divBdr>
        <w:top w:val="none" w:sz="0" w:space="0" w:color="auto"/>
        <w:left w:val="none" w:sz="0" w:space="0" w:color="auto"/>
        <w:bottom w:val="none" w:sz="0" w:space="0" w:color="auto"/>
        <w:right w:val="none" w:sz="0" w:space="0" w:color="auto"/>
      </w:divBdr>
      <w:divsChild>
        <w:div w:id="77094584">
          <w:marLeft w:val="0"/>
          <w:marRight w:val="0"/>
          <w:marTop w:val="0"/>
          <w:marBottom w:val="0"/>
          <w:divBdr>
            <w:top w:val="none" w:sz="0" w:space="0" w:color="auto"/>
            <w:left w:val="none" w:sz="0" w:space="0" w:color="auto"/>
            <w:bottom w:val="none" w:sz="0" w:space="0" w:color="auto"/>
            <w:right w:val="none" w:sz="0" w:space="0" w:color="auto"/>
          </w:divBdr>
        </w:div>
        <w:div w:id="237056417">
          <w:marLeft w:val="0"/>
          <w:marRight w:val="0"/>
          <w:marTop w:val="0"/>
          <w:marBottom w:val="0"/>
          <w:divBdr>
            <w:top w:val="none" w:sz="0" w:space="0" w:color="auto"/>
            <w:left w:val="none" w:sz="0" w:space="0" w:color="auto"/>
            <w:bottom w:val="none" w:sz="0" w:space="0" w:color="auto"/>
            <w:right w:val="none" w:sz="0" w:space="0" w:color="auto"/>
          </w:divBdr>
        </w:div>
        <w:div w:id="261494112">
          <w:marLeft w:val="0"/>
          <w:marRight w:val="0"/>
          <w:marTop w:val="0"/>
          <w:marBottom w:val="0"/>
          <w:divBdr>
            <w:top w:val="none" w:sz="0" w:space="0" w:color="auto"/>
            <w:left w:val="none" w:sz="0" w:space="0" w:color="auto"/>
            <w:bottom w:val="none" w:sz="0" w:space="0" w:color="auto"/>
            <w:right w:val="none" w:sz="0" w:space="0" w:color="auto"/>
          </w:divBdr>
        </w:div>
        <w:div w:id="341248024">
          <w:marLeft w:val="0"/>
          <w:marRight w:val="0"/>
          <w:marTop w:val="0"/>
          <w:marBottom w:val="0"/>
          <w:divBdr>
            <w:top w:val="none" w:sz="0" w:space="0" w:color="auto"/>
            <w:left w:val="none" w:sz="0" w:space="0" w:color="auto"/>
            <w:bottom w:val="none" w:sz="0" w:space="0" w:color="auto"/>
            <w:right w:val="none" w:sz="0" w:space="0" w:color="auto"/>
          </w:divBdr>
        </w:div>
        <w:div w:id="359010626">
          <w:marLeft w:val="0"/>
          <w:marRight w:val="0"/>
          <w:marTop w:val="0"/>
          <w:marBottom w:val="0"/>
          <w:divBdr>
            <w:top w:val="none" w:sz="0" w:space="0" w:color="auto"/>
            <w:left w:val="none" w:sz="0" w:space="0" w:color="auto"/>
            <w:bottom w:val="none" w:sz="0" w:space="0" w:color="auto"/>
            <w:right w:val="none" w:sz="0" w:space="0" w:color="auto"/>
          </w:divBdr>
        </w:div>
        <w:div w:id="524712892">
          <w:marLeft w:val="0"/>
          <w:marRight w:val="0"/>
          <w:marTop w:val="0"/>
          <w:marBottom w:val="0"/>
          <w:divBdr>
            <w:top w:val="none" w:sz="0" w:space="0" w:color="auto"/>
            <w:left w:val="none" w:sz="0" w:space="0" w:color="auto"/>
            <w:bottom w:val="none" w:sz="0" w:space="0" w:color="auto"/>
            <w:right w:val="none" w:sz="0" w:space="0" w:color="auto"/>
          </w:divBdr>
        </w:div>
        <w:div w:id="796291214">
          <w:marLeft w:val="0"/>
          <w:marRight w:val="0"/>
          <w:marTop w:val="0"/>
          <w:marBottom w:val="0"/>
          <w:divBdr>
            <w:top w:val="none" w:sz="0" w:space="0" w:color="auto"/>
            <w:left w:val="none" w:sz="0" w:space="0" w:color="auto"/>
            <w:bottom w:val="none" w:sz="0" w:space="0" w:color="auto"/>
            <w:right w:val="none" w:sz="0" w:space="0" w:color="auto"/>
          </w:divBdr>
        </w:div>
        <w:div w:id="869336617">
          <w:marLeft w:val="0"/>
          <w:marRight w:val="0"/>
          <w:marTop w:val="0"/>
          <w:marBottom w:val="0"/>
          <w:divBdr>
            <w:top w:val="none" w:sz="0" w:space="0" w:color="auto"/>
            <w:left w:val="none" w:sz="0" w:space="0" w:color="auto"/>
            <w:bottom w:val="none" w:sz="0" w:space="0" w:color="auto"/>
            <w:right w:val="none" w:sz="0" w:space="0" w:color="auto"/>
          </w:divBdr>
        </w:div>
        <w:div w:id="1447967568">
          <w:marLeft w:val="0"/>
          <w:marRight w:val="0"/>
          <w:marTop w:val="0"/>
          <w:marBottom w:val="0"/>
          <w:divBdr>
            <w:top w:val="none" w:sz="0" w:space="0" w:color="auto"/>
            <w:left w:val="none" w:sz="0" w:space="0" w:color="auto"/>
            <w:bottom w:val="none" w:sz="0" w:space="0" w:color="auto"/>
            <w:right w:val="none" w:sz="0" w:space="0" w:color="auto"/>
          </w:divBdr>
        </w:div>
        <w:div w:id="1513914179">
          <w:marLeft w:val="0"/>
          <w:marRight w:val="0"/>
          <w:marTop w:val="0"/>
          <w:marBottom w:val="0"/>
          <w:divBdr>
            <w:top w:val="none" w:sz="0" w:space="0" w:color="auto"/>
            <w:left w:val="none" w:sz="0" w:space="0" w:color="auto"/>
            <w:bottom w:val="none" w:sz="0" w:space="0" w:color="auto"/>
            <w:right w:val="none" w:sz="0" w:space="0" w:color="auto"/>
          </w:divBdr>
        </w:div>
        <w:div w:id="2019574175">
          <w:marLeft w:val="0"/>
          <w:marRight w:val="0"/>
          <w:marTop w:val="0"/>
          <w:marBottom w:val="0"/>
          <w:divBdr>
            <w:top w:val="none" w:sz="0" w:space="0" w:color="auto"/>
            <w:left w:val="none" w:sz="0" w:space="0" w:color="auto"/>
            <w:bottom w:val="none" w:sz="0" w:space="0" w:color="auto"/>
            <w:right w:val="none" w:sz="0" w:space="0" w:color="auto"/>
          </w:divBdr>
        </w:div>
        <w:div w:id="2028746078">
          <w:marLeft w:val="0"/>
          <w:marRight w:val="0"/>
          <w:marTop w:val="0"/>
          <w:marBottom w:val="0"/>
          <w:divBdr>
            <w:top w:val="none" w:sz="0" w:space="0" w:color="auto"/>
            <w:left w:val="none" w:sz="0" w:space="0" w:color="auto"/>
            <w:bottom w:val="none" w:sz="0" w:space="0" w:color="auto"/>
            <w:right w:val="none" w:sz="0" w:space="0" w:color="auto"/>
          </w:divBdr>
        </w:div>
        <w:div w:id="2059276340">
          <w:marLeft w:val="0"/>
          <w:marRight w:val="0"/>
          <w:marTop w:val="0"/>
          <w:marBottom w:val="0"/>
          <w:divBdr>
            <w:top w:val="none" w:sz="0" w:space="0" w:color="auto"/>
            <w:left w:val="none" w:sz="0" w:space="0" w:color="auto"/>
            <w:bottom w:val="none" w:sz="0" w:space="0" w:color="auto"/>
            <w:right w:val="none" w:sz="0" w:space="0" w:color="auto"/>
          </w:divBdr>
        </w:div>
      </w:divsChild>
    </w:div>
    <w:div w:id="1338114767">
      <w:bodyDiv w:val="1"/>
      <w:marLeft w:val="0"/>
      <w:marRight w:val="0"/>
      <w:marTop w:val="0"/>
      <w:marBottom w:val="0"/>
      <w:divBdr>
        <w:top w:val="none" w:sz="0" w:space="0" w:color="auto"/>
        <w:left w:val="none" w:sz="0" w:space="0" w:color="auto"/>
        <w:bottom w:val="none" w:sz="0" w:space="0" w:color="auto"/>
        <w:right w:val="none" w:sz="0" w:space="0" w:color="auto"/>
      </w:divBdr>
      <w:divsChild>
        <w:div w:id="201594760">
          <w:marLeft w:val="0"/>
          <w:marRight w:val="0"/>
          <w:marTop w:val="0"/>
          <w:marBottom w:val="0"/>
          <w:divBdr>
            <w:top w:val="none" w:sz="0" w:space="0" w:color="auto"/>
            <w:left w:val="none" w:sz="0" w:space="0" w:color="auto"/>
            <w:bottom w:val="none" w:sz="0" w:space="0" w:color="auto"/>
            <w:right w:val="none" w:sz="0" w:space="0" w:color="auto"/>
          </w:divBdr>
        </w:div>
        <w:div w:id="267861023">
          <w:marLeft w:val="0"/>
          <w:marRight w:val="0"/>
          <w:marTop w:val="0"/>
          <w:marBottom w:val="0"/>
          <w:divBdr>
            <w:top w:val="none" w:sz="0" w:space="0" w:color="auto"/>
            <w:left w:val="none" w:sz="0" w:space="0" w:color="auto"/>
            <w:bottom w:val="none" w:sz="0" w:space="0" w:color="auto"/>
            <w:right w:val="none" w:sz="0" w:space="0" w:color="auto"/>
          </w:divBdr>
        </w:div>
        <w:div w:id="488600612">
          <w:marLeft w:val="0"/>
          <w:marRight w:val="0"/>
          <w:marTop w:val="0"/>
          <w:marBottom w:val="0"/>
          <w:divBdr>
            <w:top w:val="none" w:sz="0" w:space="0" w:color="auto"/>
            <w:left w:val="none" w:sz="0" w:space="0" w:color="auto"/>
            <w:bottom w:val="none" w:sz="0" w:space="0" w:color="auto"/>
            <w:right w:val="none" w:sz="0" w:space="0" w:color="auto"/>
          </w:divBdr>
        </w:div>
        <w:div w:id="557595743">
          <w:marLeft w:val="0"/>
          <w:marRight w:val="0"/>
          <w:marTop w:val="0"/>
          <w:marBottom w:val="0"/>
          <w:divBdr>
            <w:top w:val="none" w:sz="0" w:space="0" w:color="auto"/>
            <w:left w:val="none" w:sz="0" w:space="0" w:color="auto"/>
            <w:bottom w:val="none" w:sz="0" w:space="0" w:color="auto"/>
            <w:right w:val="none" w:sz="0" w:space="0" w:color="auto"/>
          </w:divBdr>
        </w:div>
        <w:div w:id="937560252">
          <w:marLeft w:val="0"/>
          <w:marRight w:val="0"/>
          <w:marTop w:val="0"/>
          <w:marBottom w:val="0"/>
          <w:divBdr>
            <w:top w:val="none" w:sz="0" w:space="0" w:color="auto"/>
            <w:left w:val="none" w:sz="0" w:space="0" w:color="auto"/>
            <w:bottom w:val="none" w:sz="0" w:space="0" w:color="auto"/>
            <w:right w:val="none" w:sz="0" w:space="0" w:color="auto"/>
          </w:divBdr>
        </w:div>
        <w:div w:id="1706057025">
          <w:marLeft w:val="0"/>
          <w:marRight w:val="0"/>
          <w:marTop w:val="0"/>
          <w:marBottom w:val="0"/>
          <w:divBdr>
            <w:top w:val="none" w:sz="0" w:space="0" w:color="auto"/>
            <w:left w:val="none" w:sz="0" w:space="0" w:color="auto"/>
            <w:bottom w:val="none" w:sz="0" w:space="0" w:color="auto"/>
            <w:right w:val="none" w:sz="0" w:space="0" w:color="auto"/>
          </w:divBdr>
        </w:div>
        <w:div w:id="2049257913">
          <w:marLeft w:val="0"/>
          <w:marRight w:val="0"/>
          <w:marTop w:val="0"/>
          <w:marBottom w:val="0"/>
          <w:divBdr>
            <w:top w:val="none" w:sz="0" w:space="0" w:color="auto"/>
            <w:left w:val="none" w:sz="0" w:space="0" w:color="auto"/>
            <w:bottom w:val="none" w:sz="0" w:space="0" w:color="auto"/>
            <w:right w:val="none" w:sz="0" w:space="0" w:color="auto"/>
          </w:divBdr>
        </w:div>
      </w:divsChild>
    </w:div>
    <w:div w:id="1378511468">
      <w:bodyDiv w:val="1"/>
      <w:marLeft w:val="0"/>
      <w:marRight w:val="0"/>
      <w:marTop w:val="0"/>
      <w:marBottom w:val="0"/>
      <w:divBdr>
        <w:top w:val="none" w:sz="0" w:space="0" w:color="auto"/>
        <w:left w:val="none" w:sz="0" w:space="0" w:color="auto"/>
        <w:bottom w:val="none" w:sz="0" w:space="0" w:color="auto"/>
        <w:right w:val="none" w:sz="0" w:space="0" w:color="auto"/>
      </w:divBdr>
      <w:divsChild>
        <w:div w:id="659191535">
          <w:marLeft w:val="0"/>
          <w:marRight w:val="0"/>
          <w:marTop w:val="0"/>
          <w:marBottom w:val="0"/>
          <w:divBdr>
            <w:top w:val="none" w:sz="0" w:space="0" w:color="auto"/>
            <w:left w:val="none" w:sz="0" w:space="0" w:color="auto"/>
            <w:bottom w:val="none" w:sz="0" w:space="0" w:color="auto"/>
            <w:right w:val="none" w:sz="0" w:space="0" w:color="auto"/>
          </w:divBdr>
          <w:divsChild>
            <w:div w:id="2119135027">
              <w:marLeft w:val="0"/>
              <w:marRight w:val="0"/>
              <w:marTop w:val="0"/>
              <w:marBottom w:val="0"/>
              <w:divBdr>
                <w:top w:val="none" w:sz="0" w:space="0" w:color="auto"/>
                <w:left w:val="none" w:sz="0" w:space="0" w:color="auto"/>
                <w:bottom w:val="none" w:sz="0" w:space="0" w:color="auto"/>
                <w:right w:val="none" w:sz="0" w:space="0" w:color="auto"/>
              </w:divBdr>
              <w:divsChild>
                <w:div w:id="1094856600">
                  <w:marLeft w:val="0"/>
                  <w:marRight w:val="0"/>
                  <w:marTop w:val="0"/>
                  <w:marBottom w:val="0"/>
                  <w:divBdr>
                    <w:top w:val="none" w:sz="0" w:space="0" w:color="auto"/>
                    <w:left w:val="none" w:sz="0" w:space="0" w:color="auto"/>
                    <w:bottom w:val="none" w:sz="0" w:space="0" w:color="auto"/>
                    <w:right w:val="none" w:sz="0" w:space="0" w:color="auto"/>
                  </w:divBdr>
                  <w:divsChild>
                    <w:div w:id="5169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672">
      <w:bodyDiv w:val="1"/>
      <w:marLeft w:val="0"/>
      <w:marRight w:val="0"/>
      <w:marTop w:val="0"/>
      <w:marBottom w:val="0"/>
      <w:divBdr>
        <w:top w:val="none" w:sz="0" w:space="0" w:color="auto"/>
        <w:left w:val="none" w:sz="0" w:space="0" w:color="auto"/>
        <w:bottom w:val="none" w:sz="0" w:space="0" w:color="auto"/>
        <w:right w:val="none" w:sz="0" w:space="0" w:color="auto"/>
      </w:divBdr>
    </w:div>
    <w:div w:id="1428235959">
      <w:bodyDiv w:val="1"/>
      <w:marLeft w:val="0"/>
      <w:marRight w:val="0"/>
      <w:marTop w:val="0"/>
      <w:marBottom w:val="0"/>
      <w:divBdr>
        <w:top w:val="none" w:sz="0" w:space="0" w:color="auto"/>
        <w:left w:val="none" w:sz="0" w:space="0" w:color="auto"/>
        <w:bottom w:val="none" w:sz="0" w:space="0" w:color="auto"/>
        <w:right w:val="none" w:sz="0" w:space="0" w:color="auto"/>
      </w:divBdr>
    </w:div>
    <w:div w:id="1475025343">
      <w:bodyDiv w:val="1"/>
      <w:marLeft w:val="0"/>
      <w:marRight w:val="0"/>
      <w:marTop w:val="0"/>
      <w:marBottom w:val="0"/>
      <w:divBdr>
        <w:top w:val="none" w:sz="0" w:space="0" w:color="auto"/>
        <w:left w:val="none" w:sz="0" w:space="0" w:color="auto"/>
        <w:bottom w:val="none" w:sz="0" w:space="0" w:color="auto"/>
        <w:right w:val="none" w:sz="0" w:space="0" w:color="auto"/>
      </w:divBdr>
      <w:divsChild>
        <w:div w:id="1139418794">
          <w:marLeft w:val="0"/>
          <w:marRight w:val="0"/>
          <w:marTop w:val="0"/>
          <w:marBottom w:val="0"/>
          <w:divBdr>
            <w:top w:val="none" w:sz="0" w:space="0" w:color="auto"/>
            <w:left w:val="none" w:sz="0" w:space="0" w:color="auto"/>
            <w:bottom w:val="none" w:sz="0" w:space="0" w:color="auto"/>
            <w:right w:val="none" w:sz="0" w:space="0" w:color="auto"/>
          </w:divBdr>
          <w:divsChild>
            <w:div w:id="49118135">
              <w:marLeft w:val="0"/>
              <w:marRight w:val="0"/>
              <w:marTop w:val="0"/>
              <w:marBottom w:val="0"/>
              <w:divBdr>
                <w:top w:val="none" w:sz="0" w:space="0" w:color="auto"/>
                <w:left w:val="none" w:sz="0" w:space="0" w:color="auto"/>
                <w:bottom w:val="none" w:sz="0" w:space="0" w:color="auto"/>
                <w:right w:val="none" w:sz="0" w:space="0" w:color="auto"/>
              </w:divBdr>
              <w:divsChild>
                <w:div w:id="1442339216">
                  <w:marLeft w:val="0"/>
                  <w:marRight w:val="0"/>
                  <w:marTop w:val="0"/>
                  <w:marBottom w:val="0"/>
                  <w:divBdr>
                    <w:top w:val="none" w:sz="0" w:space="0" w:color="auto"/>
                    <w:left w:val="none" w:sz="0" w:space="0" w:color="auto"/>
                    <w:bottom w:val="none" w:sz="0" w:space="0" w:color="auto"/>
                    <w:right w:val="none" w:sz="0" w:space="0" w:color="auto"/>
                  </w:divBdr>
                  <w:divsChild>
                    <w:div w:id="13759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550297">
      <w:bodyDiv w:val="1"/>
      <w:marLeft w:val="0"/>
      <w:marRight w:val="0"/>
      <w:marTop w:val="0"/>
      <w:marBottom w:val="0"/>
      <w:divBdr>
        <w:top w:val="none" w:sz="0" w:space="0" w:color="auto"/>
        <w:left w:val="none" w:sz="0" w:space="0" w:color="auto"/>
        <w:bottom w:val="none" w:sz="0" w:space="0" w:color="auto"/>
        <w:right w:val="none" w:sz="0" w:space="0" w:color="auto"/>
      </w:divBdr>
    </w:div>
    <w:div w:id="1490901927">
      <w:bodyDiv w:val="1"/>
      <w:marLeft w:val="0"/>
      <w:marRight w:val="0"/>
      <w:marTop w:val="0"/>
      <w:marBottom w:val="0"/>
      <w:divBdr>
        <w:top w:val="none" w:sz="0" w:space="0" w:color="auto"/>
        <w:left w:val="none" w:sz="0" w:space="0" w:color="auto"/>
        <w:bottom w:val="none" w:sz="0" w:space="0" w:color="auto"/>
        <w:right w:val="none" w:sz="0" w:space="0" w:color="auto"/>
      </w:divBdr>
      <w:divsChild>
        <w:div w:id="1140422880">
          <w:marLeft w:val="0"/>
          <w:marRight w:val="0"/>
          <w:marTop w:val="0"/>
          <w:marBottom w:val="0"/>
          <w:divBdr>
            <w:top w:val="none" w:sz="0" w:space="0" w:color="auto"/>
            <w:left w:val="none" w:sz="0" w:space="0" w:color="auto"/>
            <w:bottom w:val="none" w:sz="0" w:space="0" w:color="auto"/>
            <w:right w:val="none" w:sz="0" w:space="0" w:color="auto"/>
          </w:divBdr>
          <w:divsChild>
            <w:div w:id="11806024">
              <w:marLeft w:val="0"/>
              <w:marRight w:val="0"/>
              <w:marTop w:val="0"/>
              <w:marBottom w:val="0"/>
              <w:divBdr>
                <w:top w:val="none" w:sz="0" w:space="0" w:color="auto"/>
                <w:left w:val="none" w:sz="0" w:space="0" w:color="auto"/>
                <w:bottom w:val="none" w:sz="0" w:space="0" w:color="auto"/>
                <w:right w:val="none" w:sz="0" w:space="0" w:color="auto"/>
              </w:divBdr>
              <w:divsChild>
                <w:div w:id="1704789713">
                  <w:marLeft w:val="0"/>
                  <w:marRight w:val="0"/>
                  <w:marTop w:val="0"/>
                  <w:marBottom w:val="0"/>
                  <w:divBdr>
                    <w:top w:val="none" w:sz="0" w:space="0" w:color="auto"/>
                    <w:left w:val="none" w:sz="0" w:space="0" w:color="auto"/>
                    <w:bottom w:val="none" w:sz="0" w:space="0" w:color="auto"/>
                    <w:right w:val="none" w:sz="0" w:space="0" w:color="auto"/>
                  </w:divBdr>
                  <w:divsChild>
                    <w:div w:id="1648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73511">
      <w:bodyDiv w:val="1"/>
      <w:marLeft w:val="0"/>
      <w:marRight w:val="0"/>
      <w:marTop w:val="0"/>
      <w:marBottom w:val="0"/>
      <w:divBdr>
        <w:top w:val="none" w:sz="0" w:space="0" w:color="auto"/>
        <w:left w:val="none" w:sz="0" w:space="0" w:color="auto"/>
        <w:bottom w:val="none" w:sz="0" w:space="0" w:color="auto"/>
        <w:right w:val="none" w:sz="0" w:space="0" w:color="auto"/>
      </w:divBdr>
      <w:divsChild>
        <w:div w:id="1761022252">
          <w:marLeft w:val="0"/>
          <w:marRight w:val="0"/>
          <w:marTop w:val="0"/>
          <w:marBottom w:val="0"/>
          <w:divBdr>
            <w:top w:val="none" w:sz="0" w:space="0" w:color="auto"/>
            <w:left w:val="none" w:sz="0" w:space="0" w:color="auto"/>
            <w:bottom w:val="none" w:sz="0" w:space="0" w:color="auto"/>
            <w:right w:val="none" w:sz="0" w:space="0" w:color="auto"/>
          </w:divBdr>
          <w:divsChild>
            <w:div w:id="2132284827">
              <w:marLeft w:val="0"/>
              <w:marRight w:val="0"/>
              <w:marTop w:val="0"/>
              <w:marBottom w:val="0"/>
              <w:divBdr>
                <w:top w:val="none" w:sz="0" w:space="0" w:color="auto"/>
                <w:left w:val="none" w:sz="0" w:space="0" w:color="auto"/>
                <w:bottom w:val="none" w:sz="0" w:space="0" w:color="auto"/>
                <w:right w:val="none" w:sz="0" w:space="0" w:color="auto"/>
              </w:divBdr>
              <w:divsChild>
                <w:div w:id="102582684">
                  <w:marLeft w:val="0"/>
                  <w:marRight w:val="0"/>
                  <w:marTop w:val="0"/>
                  <w:marBottom w:val="0"/>
                  <w:divBdr>
                    <w:top w:val="none" w:sz="0" w:space="0" w:color="auto"/>
                    <w:left w:val="none" w:sz="0" w:space="0" w:color="auto"/>
                    <w:bottom w:val="none" w:sz="0" w:space="0" w:color="auto"/>
                    <w:right w:val="none" w:sz="0" w:space="0" w:color="auto"/>
                  </w:divBdr>
                  <w:divsChild>
                    <w:div w:id="1932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69094">
      <w:bodyDiv w:val="1"/>
      <w:marLeft w:val="0"/>
      <w:marRight w:val="0"/>
      <w:marTop w:val="0"/>
      <w:marBottom w:val="0"/>
      <w:divBdr>
        <w:top w:val="none" w:sz="0" w:space="0" w:color="auto"/>
        <w:left w:val="none" w:sz="0" w:space="0" w:color="auto"/>
        <w:bottom w:val="none" w:sz="0" w:space="0" w:color="auto"/>
        <w:right w:val="none" w:sz="0" w:space="0" w:color="auto"/>
      </w:divBdr>
      <w:divsChild>
        <w:div w:id="1288199300">
          <w:marLeft w:val="0"/>
          <w:marRight w:val="0"/>
          <w:marTop w:val="0"/>
          <w:marBottom w:val="0"/>
          <w:divBdr>
            <w:top w:val="none" w:sz="0" w:space="0" w:color="auto"/>
            <w:left w:val="none" w:sz="0" w:space="0" w:color="auto"/>
            <w:bottom w:val="none" w:sz="0" w:space="0" w:color="auto"/>
            <w:right w:val="none" w:sz="0" w:space="0" w:color="auto"/>
          </w:divBdr>
          <w:divsChild>
            <w:div w:id="2019690692">
              <w:marLeft w:val="0"/>
              <w:marRight w:val="0"/>
              <w:marTop w:val="0"/>
              <w:marBottom w:val="0"/>
              <w:divBdr>
                <w:top w:val="none" w:sz="0" w:space="0" w:color="auto"/>
                <w:left w:val="none" w:sz="0" w:space="0" w:color="auto"/>
                <w:bottom w:val="none" w:sz="0" w:space="0" w:color="auto"/>
                <w:right w:val="none" w:sz="0" w:space="0" w:color="auto"/>
              </w:divBdr>
              <w:divsChild>
                <w:div w:id="2005477238">
                  <w:marLeft w:val="0"/>
                  <w:marRight w:val="0"/>
                  <w:marTop w:val="0"/>
                  <w:marBottom w:val="0"/>
                  <w:divBdr>
                    <w:top w:val="none" w:sz="0" w:space="0" w:color="auto"/>
                    <w:left w:val="none" w:sz="0" w:space="0" w:color="auto"/>
                    <w:bottom w:val="none" w:sz="0" w:space="0" w:color="auto"/>
                    <w:right w:val="none" w:sz="0" w:space="0" w:color="auto"/>
                  </w:divBdr>
                  <w:divsChild>
                    <w:div w:id="7396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67854">
      <w:bodyDiv w:val="1"/>
      <w:marLeft w:val="0"/>
      <w:marRight w:val="0"/>
      <w:marTop w:val="0"/>
      <w:marBottom w:val="0"/>
      <w:divBdr>
        <w:top w:val="none" w:sz="0" w:space="0" w:color="auto"/>
        <w:left w:val="none" w:sz="0" w:space="0" w:color="auto"/>
        <w:bottom w:val="none" w:sz="0" w:space="0" w:color="auto"/>
        <w:right w:val="none" w:sz="0" w:space="0" w:color="auto"/>
      </w:divBdr>
    </w:div>
    <w:div w:id="1605964856">
      <w:bodyDiv w:val="1"/>
      <w:marLeft w:val="0"/>
      <w:marRight w:val="0"/>
      <w:marTop w:val="0"/>
      <w:marBottom w:val="0"/>
      <w:divBdr>
        <w:top w:val="none" w:sz="0" w:space="0" w:color="auto"/>
        <w:left w:val="none" w:sz="0" w:space="0" w:color="auto"/>
        <w:bottom w:val="none" w:sz="0" w:space="0" w:color="auto"/>
        <w:right w:val="none" w:sz="0" w:space="0" w:color="auto"/>
      </w:divBdr>
      <w:divsChild>
        <w:div w:id="1336958251">
          <w:marLeft w:val="0"/>
          <w:marRight w:val="0"/>
          <w:marTop w:val="0"/>
          <w:marBottom w:val="0"/>
          <w:divBdr>
            <w:top w:val="none" w:sz="0" w:space="0" w:color="auto"/>
            <w:left w:val="none" w:sz="0" w:space="0" w:color="auto"/>
            <w:bottom w:val="none" w:sz="0" w:space="0" w:color="auto"/>
            <w:right w:val="none" w:sz="0" w:space="0" w:color="auto"/>
          </w:divBdr>
          <w:divsChild>
            <w:div w:id="466626321">
              <w:marLeft w:val="0"/>
              <w:marRight w:val="0"/>
              <w:marTop w:val="0"/>
              <w:marBottom w:val="0"/>
              <w:divBdr>
                <w:top w:val="none" w:sz="0" w:space="0" w:color="auto"/>
                <w:left w:val="none" w:sz="0" w:space="0" w:color="auto"/>
                <w:bottom w:val="none" w:sz="0" w:space="0" w:color="auto"/>
                <w:right w:val="none" w:sz="0" w:space="0" w:color="auto"/>
              </w:divBdr>
              <w:divsChild>
                <w:div w:id="429667953">
                  <w:marLeft w:val="0"/>
                  <w:marRight w:val="0"/>
                  <w:marTop w:val="0"/>
                  <w:marBottom w:val="0"/>
                  <w:divBdr>
                    <w:top w:val="none" w:sz="0" w:space="0" w:color="auto"/>
                    <w:left w:val="none" w:sz="0" w:space="0" w:color="auto"/>
                    <w:bottom w:val="none" w:sz="0" w:space="0" w:color="auto"/>
                    <w:right w:val="none" w:sz="0" w:space="0" w:color="auto"/>
                  </w:divBdr>
                  <w:divsChild>
                    <w:div w:id="2116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13707">
      <w:bodyDiv w:val="1"/>
      <w:marLeft w:val="0"/>
      <w:marRight w:val="0"/>
      <w:marTop w:val="0"/>
      <w:marBottom w:val="0"/>
      <w:divBdr>
        <w:top w:val="none" w:sz="0" w:space="0" w:color="auto"/>
        <w:left w:val="none" w:sz="0" w:space="0" w:color="auto"/>
        <w:bottom w:val="none" w:sz="0" w:space="0" w:color="auto"/>
        <w:right w:val="none" w:sz="0" w:space="0" w:color="auto"/>
      </w:divBdr>
      <w:divsChild>
        <w:div w:id="599261708">
          <w:marLeft w:val="0"/>
          <w:marRight w:val="0"/>
          <w:marTop w:val="0"/>
          <w:marBottom w:val="0"/>
          <w:divBdr>
            <w:top w:val="none" w:sz="0" w:space="0" w:color="auto"/>
            <w:left w:val="none" w:sz="0" w:space="0" w:color="auto"/>
            <w:bottom w:val="none" w:sz="0" w:space="0" w:color="auto"/>
            <w:right w:val="none" w:sz="0" w:space="0" w:color="auto"/>
          </w:divBdr>
        </w:div>
        <w:div w:id="823471793">
          <w:marLeft w:val="0"/>
          <w:marRight w:val="0"/>
          <w:marTop w:val="0"/>
          <w:marBottom w:val="0"/>
          <w:divBdr>
            <w:top w:val="none" w:sz="0" w:space="0" w:color="auto"/>
            <w:left w:val="none" w:sz="0" w:space="0" w:color="auto"/>
            <w:bottom w:val="none" w:sz="0" w:space="0" w:color="auto"/>
            <w:right w:val="none" w:sz="0" w:space="0" w:color="auto"/>
          </w:divBdr>
        </w:div>
        <w:div w:id="1171028049">
          <w:marLeft w:val="0"/>
          <w:marRight w:val="0"/>
          <w:marTop w:val="0"/>
          <w:marBottom w:val="0"/>
          <w:divBdr>
            <w:top w:val="none" w:sz="0" w:space="0" w:color="auto"/>
            <w:left w:val="none" w:sz="0" w:space="0" w:color="auto"/>
            <w:bottom w:val="none" w:sz="0" w:space="0" w:color="auto"/>
            <w:right w:val="none" w:sz="0" w:space="0" w:color="auto"/>
          </w:divBdr>
        </w:div>
        <w:div w:id="1234390267">
          <w:marLeft w:val="0"/>
          <w:marRight w:val="0"/>
          <w:marTop w:val="0"/>
          <w:marBottom w:val="0"/>
          <w:divBdr>
            <w:top w:val="none" w:sz="0" w:space="0" w:color="auto"/>
            <w:left w:val="none" w:sz="0" w:space="0" w:color="auto"/>
            <w:bottom w:val="none" w:sz="0" w:space="0" w:color="auto"/>
            <w:right w:val="none" w:sz="0" w:space="0" w:color="auto"/>
          </w:divBdr>
        </w:div>
        <w:div w:id="1929800976">
          <w:marLeft w:val="0"/>
          <w:marRight w:val="0"/>
          <w:marTop w:val="0"/>
          <w:marBottom w:val="0"/>
          <w:divBdr>
            <w:top w:val="none" w:sz="0" w:space="0" w:color="auto"/>
            <w:left w:val="none" w:sz="0" w:space="0" w:color="auto"/>
            <w:bottom w:val="none" w:sz="0" w:space="0" w:color="auto"/>
            <w:right w:val="none" w:sz="0" w:space="0" w:color="auto"/>
          </w:divBdr>
        </w:div>
        <w:div w:id="2138713633">
          <w:marLeft w:val="0"/>
          <w:marRight w:val="0"/>
          <w:marTop w:val="0"/>
          <w:marBottom w:val="0"/>
          <w:divBdr>
            <w:top w:val="none" w:sz="0" w:space="0" w:color="auto"/>
            <w:left w:val="none" w:sz="0" w:space="0" w:color="auto"/>
            <w:bottom w:val="none" w:sz="0" w:space="0" w:color="auto"/>
            <w:right w:val="none" w:sz="0" w:space="0" w:color="auto"/>
          </w:divBdr>
        </w:div>
      </w:divsChild>
    </w:div>
    <w:div w:id="1690571139">
      <w:bodyDiv w:val="1"/>
      <w:marLeft w:val="0"/>
      <w:marRight w:val="0"/>
      <w:marTop w:val="0"/>
      <w:marBottom w:val="0"/>
      <w:divBdr>
        <w:top w:val="none" w:sz="0" w:space="0" w:color="auto"/>
        <w:left w:val="none" w:sz="0" w:space="0" w:color="auto"/>
        <w:bottom w:val="none" w:sz="0" w:space="0" w:color="auto"/>
        <w:right w:val="none" w:sz="0" w:space="0" w:color="auto"/>
      </w:divBdr>
    </w:div>
    <w:div w:id="1705056241">
      <w:bodyDiv w:val="1"/>
      <w:marLeft w:val="0"/>
      <w:marRight w:val="0"/>
      <w:marTop w:val="0"/>
      <w:marBottom w:val="0"/>
      <w:divBdr>
        <w:top w:val="none" w:sz="0" w:space="0" w:color="auto"/>
        <w:left w:val="none" w:sz="0" w:space="0" w:color="auto"/>
        <w:bottom w:val="none" w:sz="0" w:space="0" w:color="auto"/>
        <w:right w:val="none" w:sz="0" w:space="0" w:color="auto"/>
      </w:divBdr>
    </w:div>
    <w:div w:id="1774322739">
      <w:bodyDiv w:val="1"/>
      <w:marLeft w:val="0"/>
      <w:marRight w:val="0"/>
      <w:marTop w:val="0"/>
      <w:marBottom w:val="0"/>
      <w:divBdr>
        <w:top w:val="none" w:sz="0" w:space="0" w:color="auto"/>
        <w:left w:val="none" w:sz="0" w:space="0" w:color="auto"/>
        <w:bottom w:val="none" w:sz="0" w:space="0" w:color="auto"/>
        <w:right w:val="none" w:sz="0" w:space="0" w:color="auto"/>
      </w:divBdr>
      <w:divsChild>
        <w:div w:id="108010501">
          <w:marLeft w:val="0"/>
          <w:marRight w:val="0"/>
          <w:marTop w:val="0"/>
          <w:marBottom w:val="0"/>
          <w:divBdr>
            <w:top w:val="none" w:sz="0" w:space="0" w:color="auto"/>
            <w:left w:val="none" w:sz="0" w:space="0" w:color="auto"/>
            <w:bottom w:val="none" w:sz="0" w:space="0" w:color="auto"/>
            <w:right w:val="none" w:sz="0" w:space="0" w:color="auto"/>
          </w:divBdr>
        </w:div>
        <w:div w:id="308174330">
          <w:marLeft w:val="0"/>
          <w:marRight w:val="0"/>
          <w:marTop w:val="0"/>
          <w:marBottom w:val="0"/>
          <w:divBdr>
            <w:top w:val="none" w:sz="0" w:space="0" w:color="auto"/>
            <w:left w:val="none" w:sz="0" w:space="0" w:color="auto"/>
            <w:bottom w:val="none" w:sz="0" w:space="0" w:color="auto"/>
            <w:right w:val="none" w:sz="0" w:space="0" w:color="auto"/>
          </w:divBdr>
        </w:div>
        <w:div w:id="506676292">
          <w:marLeft w:val="0"/>
          <w:marRight w:val="0"/>
          <w:marTop w:val="0"/>
          <w:marBottom w:val="0"/>
          <w:divBdr>
            <w:top w:val="none" w:sz="0" w:space="0" w:color="auto"/>
            <w:left w:val="none" w:sz="0" w:space="0" w:color="auto"/>
            <w:bottom w:val="none" w:sz="0" w:space="0" w:color="auto"/>
            <w:right w:val="none" w:sz="0" w:space="0" w:color="auto"/>
          </w:divBdr>
        </w:div>
        <w:div w:id="620578741">
          <w:marLeft w:val="0"/>
          <w:marRight w:val="0"/>
          <w:marTop w:val="0"/>
          <w:marBottom w:val="0"/>
          <w:divBdr>
            <w:top w:val="none" w:sz="0" w:space="0" w:color="auto"/>
            <w:left w:val="none" w:sz="0" w:space="0" w:color="auto"/>
            <w:bottom w:val="none" w:sz="0" w:space="0" w:color="auto"/>
            <w:right w:val="none" w:sz="0" w:space="0" w:color="auto"/>
          </w:divBdr>
        </w:div>
        <w:div w:id="1071461994">
          <w:marLeft w:val="0"/>
          <w:marRight w:val="0"/>
          <w:marTop w:val="0"/>
          <w:marBottom w:val="0"/>
          <w:divBdr>
            <w:top w:val="none" w:sz="0" w:space="0" w:color="auto"/>
            <w:left w:val="none" w:sz="0" w:space="0" w:color="auto"/>
            <w:bottom w:val="none" w:sz="0" w:space="0" w:color="auto"/>
            <w:right w:val="none" w:sz="0" w:space="0" w:color="auto"/>
          </w:divBdr>
        </w:div>
        <w:div w:id="1336031831">
          <w:marLeft w:val="0"/>
          <w:marRight w:val="0"/>
          <w:marTop w:val="0"/>
          <w:marBottom w:val="0"/>
          <w:divBdr>
            <w:top w:val="none" w:sz="0" w:space="0" w:color="auto"/>
            <w:left w:val="none" w:sz="0" w:space="0" w:color="auto"/>
            <w:bottom w:val="none" w:sz="0" w:space="0" w:color="auto"/>
            <w:right w:val="none" w:sz="0" w:space="0" w:color="auto"/>
          </w:divBdr>
        </w:div>
        <w:div w:id="1357122083">
          <w:marLeft w:val="0"/>
          <w:marRight w:val="0"/>
          <w:marTop w:val="0"/>
          <w:marBottom w:val="0"/>
          <w:divBdr>
            <w:top w:val="none" w:sz="0" w:space="0" w:color="auto"/>
            <w:left w:val="none" w:sz="0" w:space="0" w:color="auto"/>
            <w:bottom w:val="none" w:sz="0" w:space="0" w:color="auto"/>
            <w:right w:val="none" w:sz="0" w:space="0" w:color="auto"/>
          </w:divBdr>
        </w:div>
        <w:div w:id="1566453138">
          <w:marLeft w:val="0"/>
          <w:marRight w:val="0"/>
          <w:marTop w:val="0"/>
          <w:marBottom w:val="0"/>
          <w:divBdr>
            <w:top w:val="none" w:sz="0" w:space="0" w:color="auto"/>
            <w:left w:val="none" w:sz="0" w:space="0" w:color="auto"/>
            <w:bottom w:val="none" w:sz="0" w:space="0" w:color="auto"/>
            <w:right w:val="none" w:sz="0" w:space="0" w:color="auto"/>
          </w:divBdr>
        </w:div>
        <w:div w:id="1923030777">
          <w:marLeft w:val="0"/>
          <w:marRight w:val="0"/>
          <w:marTop w:val="0"/>
          <w:marBottom w:val="0"/>
          <w:divBdr>
            <w:top w:val="none" w:sz="0" w:space="0" w:color="auto"/>
            <w:left w:val="none" w:sz="0" w:space="0" w:color="auto"/>
            <w:bottom w:val="none" w:sz="0" w:space="0" w:color="auto"/>
            <w:right w:val="none" w:sz="0" w:space="0" w:color="auto"/>
          </w:divBdr>
        </w:div>
        <w:div w:id="1962615935">
          <w:marLeft w:val="0"/>
          <w:marRight w:val="0"/>
          <w:marTop w:val="0"/>
          <w:marBottom w:val="0"/>
          <w:divBdr>
            <w:top w:val="none" w:sz="0" w:space="0" w:color="auto"/>
            <w:left w:val="none" w:sz="0" w:space="0" w:color="auto"/>
            <w:bottom w:val="none" w:sz="0" w:space="0" w:color="auto"/>
            <w:right w:val="none" w:sz="0" w:space="0" w:color="auto"/>
          </w:divBdr>
        </w:div>
        <w:div w:id="2048524397">
          <w:marLeft w:val="0"/>
          <w:marRight w:val="0"/>
          <w:marTop w:val="0"/>
          <w:marBottom w:val="0"/>
          <w:divBdr>
            <w:top w:val="none" w:sz="0" w:space="0" w:color="auto"/>
            <w:left w:val="none" w:sz="0" w:space="0" w:color="auto"/>
            <w:bottom w:val="none" w:sz="0" w:space="0" w:color="auto"/>
            <w:right w:val="none" w:sz="0" w:space="0" w:color="auto"/>
          </w:divBdr>
        </w:div>
      </w:divsChild>
    </w:div>
    <w:div w:id="1848902006">
      <w:bodyDiv w:val="1"/>
      <w:marLeft w:val="0"/>
      <w:marRight w:val="0"/>
      <w:marTop w:val="0"/>
      <w:marBottom w:val="0"/>
      <w:divBdr>
        <w:top w:val="none" w:sz="0" w:space="0" w:color="auto"/>
        <w:left w:val="none" w:sz="0" w:space="0" w:color="auto"/>
        <w:bottom w:val="none" w:sz="0" w:space="0" w:color="auto"/>
        <w:right w:val="none" w:sz="0" w:space="0" w:color="auto"/>
      </w:divBdr>
      <w:divsChild>
        <w:div w:id="1164510057">
          <w:marLeft w:val="0"/>
          <w:marRight w:val="0"/>
          <w:marTop w:val="0"/>
          <w:marBottom w:val="0"/>
          <w:divBdr>
            <w:top w:val="none" w:sz="0" w:space="0" w:color="auto"/>
            <w:left w:val="none" w:sz="0" w:space="0" w:color="auto"/>
            <w:bottom w:val="none" w:sz="0" w:space="0" w:color="auto"/>
            <w:right w:val="none" w:sz="0" w:space="0" w:color="auto"/>
          </w:divBdr>
          <w:divsChild>
            <w:div w:id="1996101015">
              <w:marLeft w:val="0"/>
              <w:marRight w:val="0"/>
              <w:marTop w:val="0"/>
              <w:marBottom w:val="0"/>
              <w:divBdr>
                <w:top w:val="none" w:sz="0" w:space="0" w:color="auto"/>
                <w:left w:val="none" w:sz="0" w:space="0" w:color="auto"/>
                <w:bottom w:val="none" w:sz="0" w:space="0" w:color="auto"/>
                <w:right w:val="none" w:sz="0" w:space="0" w:color="auto"/>
              </w:divBdr>
              <w:divsChild>
                <w:div w:id="42945608">
                  <w:marLeft w:val="0"/>
                  <w:marRight w:val="0"/>
                  <w:marTop w:val="0"/>
                  <w:marBottom w:val="0"/>
                  <w:divBdr>
                    <w:top w:val="none" w:sz="0" w:space="0" w:color="auto"/>
                    <w:left w:val="none" w:sz="0" w:space="0" w:color="auto"/>
                    <w:bottom w:val="none" w:sz="0" w:space="0" w:color="auto"/>
                    <w:right w:val="none" w:sz="0" w:space="0" w:color="auto"/>
                  </w:divBdr>
                  <w:divsChild>
                    <w:div w:id="11443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616167">
      <w:bodyDiv w:val="1"/>
      <w:marLeft w:val="0"/>
      <w:marRight w:val="0"/>
      <w:marTop w:val="0"/>
      <w:marBottom w:val="0"/>
      <w:divBdr>
        <w:top w:val="none" w:sz="0" w:space="0" w:color="auto"/>
        <w:left w:val="none" w:sz="0" w:space="0" w:color="auto"/>
        <w:bottom w:val="none" w:sz="0" w:space="0" w:color="auto"/>
        <w:right w:val="none" w:sz="0" w:space="0" w:color="auto"/>
      </w:divBdr>
      <w:divsChild>
        <w:div w:id="1629779112">
          <w:marLeft w:val="0"/>
          <w:marRight w:val="0"/>
          <w:marTop w:val="0"/>
          <w:marBottom w:val="0"/>
          <w:divBdr>
            <w:top w:val="none" w:sz="0" w:space="0" w:color="auto"/>
            <w:left w:val="none" w:sz="0" w:space="0" w:color="auto"/>
            <w:bottom w:val="none" w:sz="0" w:space="0" w:color="auto"/>
            <w:right w:val="none" w:sz="0" w:space="0" w:color="auto"/>
          </w:divBdr>
          <w:divsChild>
            <w:div w:id="1115516545">
              <w:marLeft w:val="0"/>
              <w:marRight w:val="0"/>
              <w:marTop w:val="0"/>
              <w:marBottom w:val="0"/>
              <w:divBdr>
                <w:top w:val="none" w:sz="0" w:space="0" w:color="auto"/>
                <w:left w:val="none" w:sz="0" w:space="0" w:color="auto"/>
                <w:bottom w:val="none" w:sz="0" w:space="0" w:color="auto"/>
                <w:right w:val="none" w:sz="0" w:space="0" w:color="auto"/>
              </w:divBdr>
              <w:divsChild>
                <w:div w:id="1764568673">
                  <w:marLeft w:val="0"/>
                  <w:marRight w:val="0"/>
                  <w:marTop w:val="0"/>
                  <w:marBottom w:val="0"/>
                  <w:divBdr>
                    <w:top w:val="none" w:sz="0" w:space="0" w:color="auto"/>
                    <w:left w:val="none" w:sz="0" w:space="0" w:color="auto"/>
                    <w:bottom w:val="none" w:sz="0" w:space="0" w:color="auto"/>
                    <w:right w:val="none" w:sz="0" w:space="0" w:color="auto"/>
                  </w:divBdr>
                  <w:divsChild>
                    <w:div w:id="16483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1171">
      <w:bodyDiv w:val="1"/>
      <w:marLeft w:val="0"/>
      <w:marRight w:val="0"/>
      <w:marTop w:val="0"/>
      <w:marBottom w:val="0"/>
      <w:divBdr>
        <w:top w:val="none" w:sz="0" w:space="0" w:color="auto"/>
        <w:left w:val="none" w:sz="0" w:space="0" w:color="auto"/>
        <w:bottom w:val="none" w:sz="0" w:space="0" w:color="auto"/>
        <w:right w:val="none" w:sz="0" w:space="0" w:color="auto"/>
      </w:divBdr>
      <w:divsChild>
        <w:div w:id="592519102">
          <w:marLeft w:val="0"/>
          <w:marRight w:val="0"/>
          <w:marTop w:val="0"/>
          <w:marBottom w:val="0"/>
          <w:divBdr>
            <w:top w:val="none" w:sz="0" w:space="0" w:color="auto"/>
            <w:left w:val="none" w:sz="0" w:space="0" w:color="auto"/>
            <w:bottom w:val="none" w:sz="0" w:space="0" w:color="auto"/>
            <w:right w:val="none" w:sz="0" w:space="0" w:color="auto"/>
          </w:divBdr>
        </w:div>
        <w:div w:id="843743230">
          <w:marLeft w:val="0"/>
          <w:marRight w:val="0"/>
          <w:marTop w:val="0"/>
          <w:marBottom w:val="0"/>
          <w:divBdr>
            <w:top w:val="none" w:sz="0" w:space="0" w:color="auto"/>
            <w:left w:val="none" w:sz="0" w:space="0" w:color="auto"/>
            <w:bottom w:val="none" w:sz="0" w:space="0" w:color="auto"/>
            <w:right w:val="none" w:sz="0" w:space="0" w:color="auto"/>
          </w:divBdr>
        </w:div>
        <w:div w:id="1198356226">
          <w:marLeft w:val="0"/>
          <w:marRight w:val="0"/>
          <w:marTop w:val="0"/>
          <w:marBottom w:val="0"/>
          <w:divBdr>
            <w:top w:val="none" w:sz="0" w:space="0" w:color="auto"/>
            <w:left w:val="none" w:sz="0" w:space="0" w:color="auto"/>
            <w:bottom w:val="none" w:sz="0" w:space="0" w:color="auto"/>
            <w:right w:val="none" w:sz="0" w:space="0" w:color="auto"/>
          </w:divBdr>
        </w:div>
        <w:div w:id="1985769687">
          <w:marLeft w:val="0"/>
          <w:marRight w:val="0"/>
          <w:marTop w:val="0"/>
          <w:marBottom w:val="0"/>
          <w:divBdr>
            <w:top w:val="none" w:sz="0" w:space="0" w:color="auto"/>
            <w:left w:val="none" w:sz="0" w:space="0" w:color="auto"/>
            <w:bottom w:val="none" w:sz="0" w:space="0" w:color="auto"/>
            <w:right w:val="none" w:sz="0" w:space="0" w:color="auto"/>
          </w:divBdr>
        </w:div>
      </w:divsChild>
    </w:div>
    <w:div w:id="1925139856">
      <w:bodyDiv w:val="1"/>
      <w:marLeft w:val="0"/>
      <w:marRight w:val="0"/>
      <w:marTop w:val="0"/>
      <w:marBottom w:val="0"/>
      <w:divBdr>
        <w:top w:val="none" w:sz="0" w:space="0" w:color="auto"/>
        <w:left w:val="none" w:sz="0" w:space="0" w:color="auto"/>
        <w:bottom w:val="none" w:sz="0" w:space="0" w:color="auto"/>
        <w:right w:val="none" w:sz="0" w:space="0" w:color="auto"/>
      </w:divBdr>
      <w:divsChild>
        <w:div w:id="1400135850">
          <w:marLeft w:val="0"/>
          <w:marRight w:val="0"/>
          <w:marTop w:val="0"/>
          <w:marBottom w:val="0"/>
          <w:divBdr>
            <w:top w:val="none" w:sz="0" w:space="0" w:color="auto"/>
            <w:left w:val="none" w:sz="0" w:space="0" w:color="auto"/>
            <w:bottom w:val="none" w:sz="0" w:space="0" w:color="auto"/>
            <w:right w:val="none" w:sz="0" w:space="0" w:color="auto"/>
          </w:divBdr>
          <w:divsChild>
            <w:div w:id="468133869">
              <w:marLeft w:val="0"/>
              <w:marRight w:val="0"/>
              <w:marTop w:val="0"/>
              <w:marBottom w:val="0"/>
              <w:divBdr>
                <w:top w:val="none" w:sz="0" w:space="0" w:color="auto"/>
                <w:left w:val="none" w:sz="0" w:space="0" w:color="auto"/>
                <w:bottom w:val="none" w:sz="0" w:space="0" w:color="auto"/>
                <w:right w:val="none" w:sz="0" w:space="0" w:color="auto"/>
              </w:divBdr>
              <w:divsChild>
                <w:div w:id="77556224">
                  <w:marLeft w:val="0"/>
                  <w:marRight w:val="0"/>
                  <w:marTop w:val="0"/>
                  <w:marBottom w:val="0"/>
                  <w:divBdr>
                    <w:top w:val="none" w:sz="0" w:space="0" w:color="auto"/>
                    <w:left w:val="none" w:sz="0" w:space="0" w:color="auto"/>
                    <w:bottom w:val="none" w:sz="0" w:space="0" w:color="auto"/>
                    <w:right w:val="none" w:sz="0" w:space="0" w:color="auto"/>
                  </w:divBdr>
                  <w:divsChild>
                    <w:div w:id="14998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81959">
      <w:bodyDiv w:val="1"/>
      <w:marLeft w:val="0"/>
      <w:marRight w:val="0"/>
      <w:marTop w:val="0"/>
      <w:marBottom w:val="0"/>
      <w:divBdr>
        <w:top w:val="none" w:sz="0" w:space="0" w:color="auto"/>
        <w:left w:val="none" w:sz="0" w:space="0" w:color="auto"/>
        <w:bottom w:val="none" w:sz="0" w:space="0" w:color="auto"/>
        <w:right w:val="none" w:sz="0" w:space="0" w:color="auto"/>
      </w:divBdr>
      <w:divsChild>
        <w:div w:id="653220002">
          <w:marLeft w:val="0"/>
          <w:marRight w:val="0"/>
          <w:marTop w:val="0"/>
          <w:marBottom w:val="0"/>
          <w:divBdr>
            <w:top w:val="none" w:sz="0" w:space="0" w:color="auto"/>
            <w:left w:val="none" w:sz="0" w:space="0" w:color="auto"/>
            <w:bottom w:val="none" w:sz="0" w:space="0" w:color="auto"/>
            <w:right w:val="none" w:sz="0" w:space="0" w:color="auto"/>
          </w:divBdr>
          <w:divsChild>
            <w:div w:id="978681252">
              <w:marLeft w:val="0"/>
              <w:marRight w:val="0"/>
              <w:marTop w:val="0"/>
              <w:marBottom w:val="0"/>
              <w:divBdr>
                <w:top w:val="none" w:sz="0" w:space="0" w:color="auto"/>
                <w:left w:val="none" w:sz="0" w:space="0" w:color="auto"/>
                <w:bottom w:val="none" w:sz="0" w:space="0" w:color="auto"/>
                <w:right w:val="none" w:sz="0" w:space="0" w:color="auto"/>
              </w:divBdr>
              <w:divsChild>
                <w:div w:id="1565675740">
                  <w:marLeft w:val="0"/>
                  <w:marRight w:val="0"/>
                  <w:marTop w:val="0"/>
                  <w:marBottom w:val="0"/>
                  <w:divBdr>
                    <w:top w:val="none" w:sz="0" w:space="0" w:color="auto"/>
                    <w:left w:val="none" w:sz="0" w:space="0" w:color="auto"/>
                    <w:bottom w:val="none" w:sz="0" w:space="0" w:color="auto"/>
                    <w:right w:val="none" w:sz="0" w:space="0" w:color="auto"/>
                  </w:divBdr>
                  <w:divsChild>
                    <w:div w:id="15973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92109">
      <w:bodyDiv w:val="1"/>
      <w:marLeft w:val="0"/>
      <w:marRight w:val="0"/>
      <w:marTop w:val="0"/>
      <w:marBottom w:val="0"/>
      <w:divBdr>
        <w:top w:val="none" w:sz="0" w:space="0" w:color="auto"/>
        <w:left w:val="none" w:sz="0" w:space="0" w:color="auto"/>
        <w:bottom w:val="none" w:sz="0" w:space="0" w:color="auto"/>
        <w:right w:val="none" w:sz="0" w:space="0" w:color="auto"/>
      </w:divBdr>
      <w:divsChild>
        <w:div w:id="161088962">
          <w:marLeft w:val="0"/>
          <w:marRight w:val="0"/>
          <w:marTop w:val="0"/>
          <w:marBottom w:val="0"/>
          <w:divBdr>
            <w:top w:val="none" w:sz="0" w:space="0" w:color="auto"/>
            <w:left w:val="none" w:sz="0" w:space="0" w:color="auto"/>
            <w:bottom w:val="none" w:sz="0" w:space="0" w:color="auto"/>
            <w:right w:val="none" w:sz="0" w:space="0" w:color="auto"/>
          </w:divBdr>
          <w:divsChild>
            <w:div w:id="2025521676">
              <w:marLeft w:val="0"/>
              <w:marRight w:val="0"/>
              <w:marTop w:val="0"/>
              <w:marBottom w:val="0"/>
              <w:divBdr>
                <w:top w:val="none" w:sz="0" w:space="0" w:color="auto"/>
                <w:left w:val="none" w:sz="0" w:space="0" w:color="auto"/>
                <w:bottom w:val="none" w:sz="0" w:space="0" w:color="auto"/>
                <w:right w:val="none" w:sz="0" w:space="0" w:color="auto"/>
              </w:divBdr>
              <w:divsChild>
                <w:div w:id="644087938">
                  <w:marLeft w:val="0"/>
                  <w:marRight w:val="0"/>
                  <w:marTop w:val="0"/>
                  <w:marBottom w:val="0"/>
                  <w:divBdr>
                    <w:top w:val="none" w:sz="0" w:space="0" w:color="auto"/>
                    <w:left w:val="none" w:sz="0" w:space="0" w:color="auto"/>
                    <w:bottom w:val="none" w:sz="0" w:space="0" w:color="auto"/>
                    <w:right w:val="none" w:sz="0" w:space="0" w:color="auto"/>
                  </w:divBdr>
                  <w:divsChild>
                    <w:div w:id="7934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58749">
      <w:bodyDiv w:val="1"/>
      <w:marLeft w:val="0"/>
      <w:marRight w:val="0"/>
      <w:marTop w:val="0"/>
      <w:marBottom w:val="0"/>
      <w:divBdr>
        <w:top w:val="none" w:sz="0" w:space="0" w:color="auto"/>
        <w:left w:val="none" w:sz="0" w:space="0" w:color="auto"/>
        <w:bottom w:val="none" w:sz="0" w:space="0" w:color="auto"/>
        <w:right w:val="none" w:sz="0" w:space="0" w:color="auto"/>
      </w:divBdr>
      <w:divsChild>
        <w:div w:id="202449358">
          <w:marLeft w:val="0"/>
          <w:marRight w:val="0"/>
          <w:marTop w:val="0"/>
          <w:marBottom w:val="0"/>
          <w:divBdr>
            <w:top w:val="none" w:sz="0" w:space="0" w:color="auto"/>
            <w:left w:val="none" w:sz="0" w:space="0" w:color="auto"/>
            <w:bottom w:val="none" w:sz="0" w:space="0" w:color="auto"/>
            <w:right w:val="none" w:sz="0" w:space="0" w:color="auto"/>
          </w:divBdr>
          <w:divsChild>
            <w:div w:id="1710760035">
              <w:marLeft w:val="0"/>
              <w:marRight w:val="0"/>
              <w:marTop w:val="0"/>
              <w:marBottom w:val="0"/>
              <w:divBdr>
                <w:top w:val="none" w:sz="0" w:space="0" w:color="auto"/>
                <w:left w:val="none" w:sz="0" w:space="0" w:color="auto"/>
                <w:bottom w:val="none" w:sz="0" w:space="0" w:color="auto"/>
                <w:right w:val="none" w:sz="0" w:space="0" w:color="auto"/>
              </w:divBdr>
              <w:divsChild>
                <w:div w:id="1768232294">
                  <w:marLeft w:val="0"/>
                  <w:marRight w:val="0"/>
                  <w:marTop w:val="0"/>
                  <w:marBottom w:val="0"/>
                  <w:divBdr>
                    <w:top w:val="none" w:sz="0" w:space="0" w:color="auto"/>
                    <w:left w:val="none" w:sz="0" w:space="0" w:color="auto"/>
                    <w:bottom w:val="none" w:sz="0" w:space="0" w:color="auto"/>
                    <w:right w:val="none" w:sz="0" w:space="0" w:color="auto"/>
                  </w:divBdr>
                  <w:divsChild>
                    <w:div w:id="14076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9775">
      <w:bodyDiv w:val="1"/>
      <w:marLeft w:val="0"/>
      <w:marRight w:val="0"/>
      <w:marTop w:val="0"/>
      <w:marBottom w:val="0"/>
      <w:divBdr>
        <w:top w:val="none" w:sz="0" w:space="0" w:color="auto"/>
        <w:left w:val="none" w:sz="0" w:space="0" w:color="auto"/>
        <w:bottom w:val="none" w:sz="0" w:space="0" w:color="auto"/>
        <w:right w:val="none" w:sz="0" w:space="0" w:color="auto"/>
      </w:divBdr>
    </w:div>
    <w:div w:id="2145614591">
      <w:bodyDiv w:val="1"/>
      <w:marLeft w:val="0"/>
      <w:marRight w:val="0"/>
      <w:marTop w:val="0"/>
      <w:marBottom w:val="0"/>
      <w:divBdr>
        <w:top w:val="none" w:sz="0" w:space="0" w:color="auto"/>
        <w:left w:val="none" w:sz="0" w:space="0" w:color="auto"/>
        <w:bottom w:val="none" w:sz="0" w:space="0" w:color="auto"/>
        <w:right w:val="none" w:sz="0" w:space="0" w:color="auto"/>
      </w:divBdr>
      <w:divsChild>
        <w:div w:id="461851820">
          <w:marLeft w:val="0"/>
          <w:marRight w:val="0"/>
          <w:marTop w:val="0"/>
          <w:marBottom w:val="0"/>
          <w:divBdr>
            <w:top w:val="none" w:sz="0" w:space="0" w:color="auto"/>
            <w:left w:val="none" w:sz="0" w:space="0" w:color="auto"/>
            <w:bottom w:val="none" w:sz="0" w:space="0" w:color="auto"/>
            <w:right w:val="none" w:sz="0" w:space="0" w:color="auto"/>
          </w:divBdr>
          <w:divsChild>
            <w:div w:id="330375668">
              <w:marLeft w:val="0"/>
              <w:marRight w:val="0"/>
              <w:marTop w:val="0"/>
              <w:marBottom w:val="0"/>
              <w:divBdr>
                <w:top w:val="none" w:sz="0" w:space="0" w:color="auto"/>
                <w:left w:val="none" w:sz="0" w:space="0" w:color="auto"/>
                <w:bottom w:val="none" w:sz="0" w:space="0" w:color="auto"/>
                <w:right w:val="none" w:sz="0" w:space="0" w:color="auto"/>
              </w:divBdr>
              <w:divsChild>
                <w:div w:id="1113862231">
                  <w:marLeft w:val="0"/>
                  <w:marRight w:val="0"/>
                  <w:marTop w:val="0"/>
                  <w:marBottom w:val="0"/>
                  <w:divBdr>
                    <w:top w:val="none" w:sz="0" w:space="0" w:color="auto"/>
                    <w:left w:val="none" w:sz="0" w:space="0" w:color="auto"/>
                    <w:bottom w:val="none" w:sz="0" w:space="0" w:color="auto"/>
                    <w:right w:val="none" w:sz="0" w:space="0" w:color="auto"/>
                  </w:divBdr>
                  <w:divsChild>
                    <w:div w:id="9924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mage xmlns="82782efb-c7c2-40d9-a1e6-96ba557af3d1" xsi:nil="true"/>
    <lcf76f155ced4ddcb4097134ff3c332f xmlns="82782efb-c7c2-40d9-a1e6-96ba557af3d1">
      <Terms xmlns="http://schemas.microsoft.com/office/infopath/2007/PartnerControls"/>
    </lcf76f155ced4ddcb4097134ff3c332f>
    <TaxCatchAll xmlns="33004f44-affe-4ccf-971d-cd318e1d50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C8F5F472BF53408594C3017AB11425" ma:contentTypeVersion="19" ma:contentTypeDescription="Crée un document." ma:contentTypeScope="" ma:versionID="bd2f309f6c8ea481797516db0fc567a8">
  <xsd:schema xmlns:xsd="http://www.w3.org/2001/XMLSchema" xmlns:xs="http://www.w3.org/2001/XMLSchema" xmlns:p="http://schemas.microsoft.com/office/2006/metadata/properties" xmlns:ns2="82782efb-c7c2-40d9-a1e6-96ba557af3d1" xmlns:ns3="33004f44-affe-4ccf-971d-cd318e1d5054" targetNamespace="http://schemas.microsoft.com/office/2006/metadata/properties" ma:root="true" ma:fieldsID="6ec48ccf1e8da55839a75f54c537a4eb" ns2:_="" ns3:_="">
    <xsd:import namespace="82782efb-c7c2-40d9-a1e6-96ba557af3d1"/>
    <xsd:import namespace="33004f44-affe-4ccf-971d-cd318e1d50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82efb-c7c2-40d9-a1e6-96ba557af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be119f7-a1c5-4287-9a63-e0eb047249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age" ma:index="2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004f44-affe-4ccf-971d-cd318e1d505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c019963-effd-43b4-a023-0482d0df2438}" ma:internalName="TaxCatchAll" ma:showField="CatchAllData" ma:web="33004f44-affe-4ccf-971d-cd318e1d5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FCD80-0BB3-F94B-968D-387C4124CA7D}">
  <ds:schemaRefs>
    <ds:schemaRef ds:uri="http://schemas.openxmlformats.org/officeDocument/2006/bibliography"/>
  </ds:schemaRefs>
</ds:datastoreItem>
</file>

<file path=customXml/itemProps2.xml><?xml version="1.0" encoding="utf-8"?>
<ds:datastoreItem xmlns:ds="http://schemas.openxmlformats.org/officeDocument/2006/customXml" ds:itemID="{C0108D86-16DD-42C6-B035-2B0140335D55}">
  <ds:schemaRefs>
    <ds:schemaRef ds:uri="http://schemas.microsoft.com/office/2006/metadata/properties"/>
    <ds:schemaRef ds:uri="http://schemas.microsoft.com/office/infopath/2007/PartnerControls"/>
    <ds:schemaRef ds:uri="82782efb-c7c2-40d9-a1e6-96ba557af3d1"/>
    <ds:schemaRef ds:uri="33004f44-affe-4ccf-971d-cd318e1d5054"/>
  </ds:schemaRefs>
</ds:datastoreItem>
</file>

<file path=customXml/itemProps3.xml><?xml version="1.0" encoding="utf-8"?>
<ds:datastoreItem xmlns:ds="http://schemas.openxmlformats.org/officeDocument/2006/customXml" ds:itemID="{3E7AEB8A-1199-4540-98EA-583B50BD28C7}">
  <ds:schemaRefs>
    <ds:schemaRef ds:uri="http://schemas.microsoft.com/sharepoint/v3/contenttype/forms"/>
  </ds:schemaRefs>
</ds:datastoreItem>
</file>

<file path=customXml/itemProps4.xml><?xml version="1.0" encoding="utf-8"?>
<ds:datastoreItem xmlns:ds="http://schemas.openxmlformats.org/officeDocument/2006/customXml" ds:itemID="{FF2D0CC0-02A1-4198-8238-5D3CBB4F7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82efb-c7c2-40d9-a1e6-96ba557af3d1"/>
    <ds:schemaRef ds:uri="33004f44-affe-4ccf-971d-cd318e1d5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9424</Words>
  <Characters>53721</Characters>
  <Application>Microsoft Office Word</Application>
  <DocSecurity>4</DocSecurity>
  <Lines>447</Lines>
  <Paragraphs>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63019</CharactersWithSpaces>
  <SharedDoc>false</SharedDoc>
  <HLinks>
    <vt:vector size="306" baseType="variant">
      <vt:variant>
        <vt:i4>1441842</vt:i4>
      </vt:variant>
      <vt:variant>
        <vt:i4>302</vt:i4>
      </vt:variant>
      <vt:variant>
        <vt:i4>0</vt:i4>
      </vt:variant>
      <vt:variant>
        <vt:i4>5</vt:i4>
      </vt:variant>
      <vt:variant>
        <vt:lpwstr/>
      </vt:variant>
      <vt:variant>
        <vt:lpwstr>_Toc195535586</vt:lpwstr>
      </vt:variant>
      <vt:variant>
        <vt:i4>1441842</vt:i4>
      </vt:variant>
      <vt:variant>
        <vt:i4>296</vt:i4>
      </vt:variant>
      <vt:variant>
        <vt:i4>0</vt:i4>
      </vt:variant>
      <vt:variant>
        <vt:i4>5</vt:i4>
      </vt:variant>
      <vt:variant>
        <vt:lpwstr/>
      </vt:variant>
      <vt:variant>
        <vt:lpwstr>_Toc195535585</vt:lpwstr>
      </vt:variant>
      <vt:variant>
        <vt:i4>1441842</vt:i4>
      </vt:variant>
      <vt:variant>
        <vt:i4>290</vt:i4>
      </vt:variant>
      <vt:variant>
        <vt:i4>0</vt:i4>
      </vt:variant>
      <vt:variant>
        <vt:i4>5</vt:i4>
      </vt:variant>
      <vt:variant>
        <vt:lpwstr/>
      </vt:variant>
      <vt:variant>
        <vt:lpwstr>_Toc195535584</vt:lpwstr>
      </vt:variant>
      <vt:variant>
        <vt:i4>1441842</vt:i4>
      </vt:variant>
      <vt:variant>
        <vt:i4>284</vt:i4>
      </vt:variant>
      <vt:variant>
        <vt:i4>0</vt:i4>
      </vt:variant>
      <vt:variant>
        <vt:i4>5</vt:i4>
      </vt:variant>
      <vt:variant>
        <vt:lpwstr/>
      </vt:variant>
      <vt:variant>
        <vt:lpwstr>_Toc195535583</vt:lpwstr>
      </vt:variant>
      <vt:variant>
        <vt:i4>1441842</vt:i4>
      </vt:variant>
      <vt:variant>
        <vt:i4>278</vt:i4>
      </vt:variant>
      <vt:variant>
        <vt:i4>0</vt:i4>
      </vt:variant>
      <vt:variant>
        <vt:i4>5</vt:i4>
      </vt:variant>
      <vt:variant>
        <vt:lpwstr/>
      </vt:variant>
      <vt:variant>
        <vt:lpwstr>_Toc195535582</vt:lpwstr>
      </vt:variant>
      <vt:variant>
        <vt:i4>1441842</vt:i4>
      </vt:variant>
      <vt:variant>
        <vt:i4>272</vt:i4>
      </vt:variant>
      <vt:variant>
        <vt:i4>0</vt:i4>
      </vt:variant>
      <vt:variant>
        <vt:i4>5</vt:i4>
      </vt:variant>
      <vt:variant>
        <vt:lpwstr/>
      </vt:variant>
      <vt:variant>
        <vt:lpwstr>_Toc195535581</vt:lpwstr>
      </vt:variant>
      <vt:variant>
        <vt:i4>1441842</vt:i4>
      </vt:variant>
      <vt:variant>
        <vt:i4>266</vt:i4>
      </vt:variant>
      <vt:variant>
        <vt:i4>0</vt:i4>
      </vt:variant>
      <vt:variant>
        <vt:i4>5</vt:i4>
      </vt:variant>
      <vt:variant>
        <vt:lpwstr/>
      </vt:variant>
      <vt:variant>
        <vt:lpwstr>_Toc195535580</vt:lpwstr>
      </vt:variant>
      <vt:variant>
        <vt:i4>1638450</vt:i4>
      </vt:variant>
      <vt:variant>
        <vt:i4>260</vt:i4>
      </vt:variant>
      <vt:variant>
        <vt:i4>0</vt:i4>
      </vt:variant>
      <vt:variant>
        <vt:i4>5</vt:i4>
      </vt:variant>
      <vt:variant>
        <vt:lpwstr/>
      </vt:variant>
      <vt:variant>
        <vt:lpwstr>_Toc195535579</vt:lpwstr>
      </vt:variant>
      <vt:variant>
        <vt:i4>1638450</vt:i4>
      </vt:variant>
      <vt:variant>
        <vt:i4>254</vt:i4>
      </vt:variant>
      <vt:variant>
        <vt:i4>0</vt:i4>
      </vt:variant>
      <vt:variant>
        <vt:i4>5</vt:i4>
      </vt:variant>
      <vt:variant>
        <vt:lpwstr/>
      </vt:variant>
      <vt:variant>
        <vt:lpwstr>_Toc195535578</vt:lpwstr>
      </vt:variant>
      <vt:variant>
        <vt:i4>1638450</vt:i4>
      </vt:variant>
      <vt:variant>
        <vt:i4>248</vt:i4>
      </vt:variant>
      <vt:variant>
        <vt:i4>0</vt:i4>
      </vt:variant>
      <vt:variant>
        <vt:i4>5</vt:i4>
      </vt:variant>
      <vt:variant>
        <vt:lpwstr/>
      </vt:variant>
      <vt:variant>
        <vt:lpwstr>_Toc195535577</vt:lpwstr>
      </vt:variant>
      <vt:variant>
        <vt:i4>1638450</vt:i4>
      </vt:variant>
      <vt:variant>
        <vt:i4>242</vt:i4>
      </vt:variant>
      <vt:variant>
        <vt:i4>0</vt:i4>
      </vt:variant>
      <vt:variant>
        <vt:i4>5</vt:i4>
      </vt:variant>
      <vt:variant>
        <vt:lpwstr/>
      </vt:variant>
      <vt:variant>
        <vt:lpwstr>_Toc195535576</vt:lpwstr>
      </vt:variant>
      <vt:variant>
        <vt:i4>1638450</vt:i4>
      </vt:variant>
      <vt:variant>
        <vt:i4>236</vt:i4>
      </vt:variant>
      <vt:variant>
        <vt:i4>0</vt:i4>
      </vt:variant>
      <vt:variant>
        <vt:i4>5</vt:i4>
      </vt:variant>
      <vt:variant>
        <vt:lpwstr/>
      </vt:variant>
      <vt:variant>
        <vt:lpwstr>_Toc195535575</vt:lpwstr>
      </vt:variant>
      <vt:variant>
        <vt:i4>1638450</vt:i4>
      </vt:variant>
      <vt:variant>
        <vt:i4>230</vt:i4>
      </vt:variant>
      <vt:variant>
        <vt:i4>0</vt:i4>
      </vt:variant>
      <vt:variant>
        <vt:i4>5</vt:i4>
      </vt:variant>
      <vt:variant>
        <vt:lpwstr/>
      </vt:variant>
      <vt:variant>
        <vt:lpwstr>_Toc195535574</vt:lpwstr>
      </vt:variant>
      <vt:variant>
        <vt:i4>1638450</vt:i4>
      </vt:variant>
      <vt:variant>
        <vt:i4>224</vt:i4>
      </vt:variant>
      <vt:variant>
        <vt:i4>0</vt:i4>
      </vt:variant>
      <vt:variant>
        <vt:i4>5</vt:i4>
      </vt:variant>
      <vt:variant>
        <vt:lpwstr/>
      </vt:variant>
      <vt:variant>
        <vt:lpwstr>_Toc195535573</vt:lpwstr>
      </vt:variant>
      <vt:variant>
        <vt:i4>1638450</vt:i4>
      </vt:variant>
      <vt:variant>
        <vt:i4>218</vt:i4>
      </vt:variant>
      <vt:variant>
        <vt:i4>0</vt:i4>
      </vt:variant>
      <vt:variant>
        <vt:i4>5</vt:i4>
      </vt:variant>
      <vt:variant>
        <vt:lpwstr/>
      </vt:variant>
      <vt:variant>
        <vt:lpwstr>_Toc195535572</vt:lpwstr>
      </vt:variant>
      <vt:variant>
        <vt:i4>1638450</vt:i4>
      </vt:variant>
      <vt:variant>
        <vt:i4>212</vt:i4>
      </vt:variant>
      <vt:variant>
        <vt:i4>0</vt:i4>
      </vt:variant>
      <vt:variant>
        <vt:i4>5</vt:i4>
      </vt:variant>
      <vt:variant>
        <vt:lpwstr/>
      </vt:variant>
      <vt:variant>
        <vt:lpwstr>_Toc195535571</vt:lpwstr>
      </vt:variant>
      <vt:variant>
        <vt:i4>1638450</vt:i4>
      </vt:variant>
      <vt:variant>
        <vt:i4>206</vt:i4>
      </vt:variant>
      <vt:variant>
        <vt:i4>0</vt:i4>
      </vt:variant>
      <vt:variant>
        <vt:i4>5</vt:i4>
      </vt:variant>
      <vt:variant>
        <vt:lpwstr/>
      </vt:variant>
      <vt:variant>
        <vt:lpwstr>_Toc195535570</vt:lpwstr>
      </vt:variant>
      <vt:variant>
        <vt:i4>1572914</vt:i4>
      </vt:variant>
      <vt:variant>
        <vt:i4>200</vt:i4>
      </vt:variant>
      <vt:variant>
        <vt:i4>0</vt:i4>
      </vt:variant>
      <vt:variant>
        <vt:i4>5</vt:i4>
      </vt:variant>
      <vt:variant>
        <vt:lpwstr/>
      </vt:variant>
      <vt:variant>
        <vt:lpwstr>_Toc195535569</vt:lpwstr>
      </vt:variant>
      <vt:variant>
        <vt:i4>1572914</vt:i4>
      </vt:variant>
      <vt:variant>
        <vt:i4>194</vt:i4>
      </vt:variant>
      <vt:variant>
        <vt:i4>0</vt:i4>
      </vt:variant>
      <vt:variant>
        <vt:i4>5</vt:i4>
      </vt:variant>
      <vt:variant>
        <vt:lpwstr/>
      </vt:variant>
      <vt:variant>
        <vt:lpwstr>_Toc195535568</vt:lpwstr>
      </vt:variant>
      <vt:variant>
        <vt:i4>1572914</vt:i4>
      </vt:variant>
      <vt:variant>
        <vt:i4>188</vt:i4>
      </vt:variant>
      <vt:variant>
        <vt:i4>0</vt:i4>
      </vt:variant>
      <vt:variant>
        <vt:i4>5</vt:i4>
      </vt:variant>
      <vt:variant>
        <vt:lpwstr/>
      </vt:variant>
      <vt:variant>
        <vt:lpwstr>_Toc195535567</vt:lpwstr>
      </vt:variant>
      <vt:variant>
        <vt:i4>1572914</vt:i4>
      </vt:variant>
      <vt:variant>
        <vt:i4>182</vt:i4>
      </vt:variant>
      <vt:variant>
        <vt:i4>0</vt:i4>
      </vt:variant>
      <vt:variant>
        <vt:i4>5</vt:i4>
      </vt:variant>
      <vt:variant>
        <vt:lpwstr/>
      </vt:variant>
      <vt:variant>
        <vt:lpwstr>_Toc195535566</vt:lpwstr>
      </vt:variant>
      <vt:variant>
        <vt:i4>1572914</vt:i4>
      </vt:variant>
      <vt:variant>
        <vt:i4>176</vt:i4>
      </vt:variant>
      <vt:variant>
        <vt:i4>0</vt:i4>
      </vt:variant>
      <vt:variant>
        <vt:i4>5</vt:i4>
      </vt:variant>
      <vt:variant>
        <vt:lpwstr/>
      </vt:variant>
      <vt:variant>
        <vt:lpwstr>_Toc195535565</vt:lpwstr>
      </vt:variant>
      <vt:variant>
        <vt:i4>1572914</vt:i4>
      </vt:variant>
      <vt:variant>
        <vt:i4>170</vt:i4>
      </vt:variant>
      <vt:variant>
        <vt:i4>0</vt:i4>
      </vt:variant>
      <vt:variant>
        <vt:i4>5</vt:i4>
      </vt:variant>
      <vt:variant>
        <vt:lpwstr/>
      </vt:variant>
      <vt:variant>
        <vt:lpwstr>_Toc195535564</vt:lpwstr>
      </vt:variant>
      <vt:variant>
        <vt:i4>1572914</vt:i4>
      </vt:variant>
      <vt:variant>
        <vt:i4>164</vt:i4>
      </vt:variant>
      <vt:variant>
        <vt:i4>0</vt:i4>
      </vt:variant>
      <vt:variant>
        <vt:i4>5</vt:i4>
      </vt:variant>
      <vt:variant>
        <vt:lpwstr/>
      </vt:variant>
      <vt:variant>
        <vt:lpwstr>_Toc195535563</vt:lpwstr>
      </vt:variant>
      <vt:variant>
        <vt:i4>1572914</vt:i4>
      </vt:variant>
      <vt:variant>
        <vt:i4>158</vt:i4>
      </vt:variant>
      <vt:variant>
        <vt:i4>0</vt:i4>
      </vt:variant>
      <vt:variant>
        <vt:i4>5</vt:i4>
      </vt:variant>
      <vt:variant>
        <vt:lpwstr/>
      </vt:variant>
      <vt:variant>
        <vt:lpwstr>_Toc195535562</vt:lpwstr>
      </vt:variant>
      <vt:variant>
        <vt:i4>1572914</vt:i4>
      </vt:variant>
      <vt:variant>
        <vt:i4>152</vt:i4>
      </vt:variant>
      <vt:variant>
        <vt:i4>0</vt:i4>
      </vt:variant>
      <vt:variant>
        <vt:i4>5</vt:i4>
      </vt:variant>
      <vt:variant>
        <vt:lpwstr/>
      </vt:variant>
      <vt:variant>
        <vt:lpwstr>_Toc195535561</vt:lpwstr>
      </vt:variant>
      <vt:variant>
        <vt:i4>1572914</vt:i4>
      </vt:variant>
      <vt:variant>
        <vt:i4>146</vt:i4>
      </vt:variant>
      <vt:variant>
        <vt:i4>0</vt:i4>
      </vt:variant>
      <vt:variant>
        <vt:i4>5</vt:i4>
      </vt:variant>
      <vt:variant>
        <vt:lpwstr/>
      </vt:variant>
      <vt:variant>
        <vt:lpwstr>_Toc195535560</vt:lpwstr>
      </vt:variant>
      <vt:variant>
        <vt:i4>1769522</vt:i4>
      </vt:variant>
      <vt:variant>
        <vt:i4>140</vt:i4>
      </vt:variant>
      <vt:variant>
        <vt:i4>0</vt:i4>
      </vt:variant>
      <vt:variant>
        <vt:i4>5</vt:i4>
      </vt:variant>
      <vt:variant>
        <vt:lpwstr/>
      </vt:variant>
      <vt:variant>
        <vt:lpwstr>_Toc195535559</vt:lpwstr>
      </vt:variant>
      <vt:variant>
        <vt:i4>1769522</vt:i4>
      </vt:variant>
      <vt:variant>
        <vt:i4>134</vt:i4>
      </vt:variant>
      <vt:variant>
        <vt:i4>0</vt:i4>
      </vt:variant>
      <vt:variant>
        <vt:i4>5</vt:i4>
      </vt:variant>
      <vt:variant>
        <vt:lpwstr/>
      </vt:variant>
      <vt:variant>
        <vt:lpwstr>_Toc195535558</vt:lpwstr>
      </vt:variant>
      <vt:variant>
        <vt:i4>1769522</vt:i4>
      </vt:variant>
      <vt:variant>
        <vt:i4>128</vt:i4>
      </vt:variant>
      <vt:variant>
        <vt:i4>0</vt:i4>
      </vt:variant>
      <vt:variant>
        <vt:i4>5</vt:i4>
      </vt:variant>
      <vt:variant>
        <vt:lpwstr/>
      </vt:variant>
      <vt:variant>
        <vt:lpwstr>_Toc195535557</vt:lpwstr>
      </vt:variant>
      <vt:variant>
        <vt:i4>1769522</vt:i4>
      </vt:variant>
      <vt:variant>
        <vt:i4>122</vt:i4>
      </vt:variant>
      <vt:variant>
        <vt:i4>0</vt:i4>
      </vt:variant>
      <vt:variant>
        <vt:i4>5</vt:i4>
      </vt:variant>
      <vt:variant>
        <vt:lpwstr/>
      </vt:variant>
      <vt:variant>
        <vt:lpwstr>_Toc195535556</vt:lpwstr>
      </vt:variant>
      <vt:variant>
        <vt:i4>1769522</vt:i4>
      </vt:variant>
      <vt:variant>
        <vt:i4>116</vt:i4>
      </vt:variant>
      <vt:variant>
        <vt:i4>0</vt:i4>
      </vt:variant>
      <vt:variant>
        <vt:i4>5</vt:i4>
      </vt:variant>
      <vt:variant>
        <vt:lpwstr/>
      </vt:variant>
      <vt:variant>
        <vt:lpwstr>_Toc195535555</vt:lpwstr>
      </vt:variant>
      <vt:variant>
        <vt:i4>1769522</vt:i4>
      </vt:variant>
      <vt:variant>
        <vt:i4>110</vt:i4>
      </vt:variant>
      <vt:variant>
        <vt:i4>0</vt:i4>
      </vt:variant>
      <vt:variant>
        <vt:i4>5</vt:i4>
      </vt:variant>
      <vt:variant>
        <vt:lpwstr/>
      </vt:variant>
      <vt:variant>
        <vt:lpwstr>_Toc195535554</vt:lpwstr>
      </vt:variant>
      <vt:variant>
        <vt:i4>1769522</vt:i4>
      </vt:variant>
      <vt:variant>
        <vt:i4>104</vt:i4>
      </vt:variant>
      <vt:variant>
        <vt:i4>0</vt:i4>
      </vt:variant>
      <vt:variant>
        <vt:i4>5</vt:i4>
      </vt:variant>
      <vt:variant>
        <vt:lpwstr/>
      </vt:variant>
      <vt:variant>
        <vt:lpwstr>_Toc195535553</vt:lpwstr>
      </vt:variant>
      <vt:variant>
        <vt:i4>1769522</vt:i4>
      </vt:variant>
      <vt:variant>
        <vt:i4>98</vt:i4>
      </vt:variant>
      <vt:variant>
        <vt:i4>0</vt:i4>
      </vt:variant>
      <vt:variant>
        <vt:i4>5</vt:i4>
      </vt:variant>
      <vt:variant>
        <vt:lpwstr/>
      </vt:variant>
      <vt:variant>
        <vt:lpwstr>_Toc195535552</vt:lpwstr>
      </vt:variant>
      <vt:variant>
        <vt:i4>1769522</vt:i4>
      </vt:variant>
      <vt:variant>
        <vt:i4>92</vt:i4>
      </vt:variant>
      <vt:variant>
        <vt:i4>0</vt:i4>
      </vt:variant>
      <vt:variant>
        <vt:i4>5</vt:i4>
      </vt:variant>
      <vt:variant>
        <vt:lpwstr/>
      </vt:variant>
      <vt:variant>
        <vt:lpwstr>_Toc195535551</vt:lpwstr>
      </vt:variant>
      <vt:variant>
        <vt:i4>1769522</vt:i4>
      </vt:variant>
      <vt:variant>
        <vt:i4>86</vt:i4>
      </vt:variant>
      <vt:variant>
        <vt:i4>0</vt:i4>
      </vt:variant>
      <vt:variant>
        <vt:i4>5</vt:i4>
      </vt:variant>
      <vt:variant>
        <vt:lpwstr/>
      </vt:variant>
      <vt:variant>
        <vt:lpwstr>_Toc195535550</vt:lpwstr>
      </vt:variant>
      <vt:variant>
        <vt:i4>1703986</vt:i4>
      </vt:variant>
      <vt:variant>
        <vt:i4>80</vt:i4>
      </vt:variant>
      <vt:variant>
        <vt:i4>0</vt:i4>
      </vt:variant>
      <vt:variant>
        <vt:i4>5</vt:i4>
      </vt:variant>
      <vt:variant>
        <vt:lpwstr/>
      </vt:variant>
      <vt:variant>
        <vt:lpwstr>_Toc195535549</vt:lpwstr>
      </vt:variant>
      <vt:variant>
        <vt:i4>1703986</vt:i4>
      </vt:variant>
      <vt:variant>
        <vt:i4>74</vt:i4>
      </vt:variant>
      <vt:variant>
        <vt:i4>0</vt:i4>
      </vt:variant>
      <vt:variant>
        <vt:i4>5</vt:i4>
      </vt:variant>
      <vt:variant>
        <vt:lpwstr/>
      </vt:variant>
      <vt:variant>
        <vt:lpwstr>_Toc195535548</vt:lpwstr>
      </vt:variant>
      <vt:variant>
        <vt:i4>1703986</vt:i4>
      </vt:variant>
      <vt:variant>
        <vt:i4>68</vt:i4>
      </vt:variant>
      <vt:variant>
        <vt:i4>0</vt:i4>
      </vt:variant>
      <vt:variant>
        <vt:i4>5</vt:i4>
      </vt:variant>
      <vt:variant>
        <vt:lpwstr/>
      </vt:variant>
      <vt:variant>
        <vt:lpwstr>_Toc195535547</vt:lpwstr>
      </vt:variant>
      <vt:variant>
        <vt:i4>1703986</vt:i4>
      </vt:variant>
      <vt:variant>
        <vt:i4>62</vt:i4>
      </vt:variant>
      <vt:variant>
        <vt:i4>0</vt:i4>
      </vt:variant>
      <vt:variant>
        <vt:i4>5</vt:i4>
      </vt:variant>
      <vt:variant>
        <vt:lpwstr/>
      </vt:variant>
      <vt:variant>
        <vt:lpwstr>_Toc195535546</vt:lpwstr>
      </vt:variant>
      <vt:variant>
        <vt:i4>1703986</vt:i4>
      </vt:variant>
      <vt:variant>
        <vt:i4>56</vt:i4>
      </vt:variant>
      <vt:variant>
        <vt:i4>0</vt:i4>
      </vt:variant>
      <vt:variant>
        <vt:i4>5</vt:i4>
      </vt:variant>
      <vt:variant>
        <vt:lpwstr/>
      </vt:variant>
      <vt:variant>
        <vt:lpwstr>_Toc195535545</vt:lpwstr>
      </vt:variant>
      <vt:variant>
        <vt:i4>1703986</vt:i4>
      </vt:variant>
      <vt:variant>
        <vt:i4>50</vt:i4>
      </vt:variant>
      <vt:variant>
        <vt:i4>0</vt:i4>
      </vt:variant>
      <vt:variant>
        <vt:i4>5</vt:i4>
      </vt:variant>
      <vt:variant>
        <vt:lpwstr/>
      </vt:variant>
      <vt:variant>
        <vt:lpwstr>_Toc195535544</vt:lpwstr>
      </vt:variant>
      <vt:variant>
        <vt:i4>1703986</vt:i4>
      </vt:variant>
      <vt:variant>
        <vt:i4>44</vt:i4>
      </vt:variant>
      <vt:variant>
        <vt:i4>0</vt:i4>
      </vt:variant>
      <vt:variant>
        <vt:i4>5</vt:i4>
      </vt:variant>
      <vt:variant>
        <vt:lpwstr/>
      </vt:variant>
      <vt:variant>
        <vt:lpwstr>_Toc195535543</vt:lpwstr>
      </vt:variant>
      <vt:variant>
        <vt:i4>1703986</vt:i4>
      </vt:variant>
      <vt:variant>
        <vt:i4>38</vt:i4>
      </vt:variant>
      <vt:variant>
        <vt:i4>0</vt:i4>
      </vt:variant>
      <vt:variant>
        <vt:i4>5</vt:i4>
      </vt:variant>
      <vt:variant>
        <vt:lpwstr/>
      </vt:variant>
      <vt:variant>
        <vt:lpwstr>_Toc195535542</vt:lpwstr>
      </vt:variant>
      <vt:variant>
        <vt:i4>1703986</vt:i4>
      </vt:variant>
      <vt:variant>
        <vt:i4>32</vt:i4>
      </vt:variant>
      <vt:variant>
        <vt:i4>0</vt:i4>
      </vt:variant>
      <vt:variant>
        <vt:i4>5</vt:i4>
      </vt:variant>
      <vt:variant>
        <vt:lpwstr/>
      </vt:variant>
      <vt:variant>
        <vt:lpwstr>_Toc195535541</vt:lpwstr>
      </vt:variant>
      <vt:variant>
        <vt:i4>1703986</vt:i4>
      </vt:variant>
      <vt:variant>
        <vt:i4>26</vt:i4>
      </vt:variant>
      <vt:variant>
        <vt:i4>0</vt:i4>
      </vt:variant>
      <vt:variant>
        <vt:i4>5</vt:i4>
      </vt:variant>
      <vt:variant>
        <vt:lpwstr/>
      </vt:variant>
      <vt:variant>
        <vt:lpwstr>_Toc195535540</vt:lpwstr>
      </vt:variant>
      <vt:variant>
        <vt:i4>1900594</vt:i4>
      </vt:variant>
      <vt:variant>
        <vt:i4>20</vt:i4>
      </vt:variant>
      <vt:variant>
        <vt:i4>0</vt:i4>
      </vt:variant>
      <vt:variant>
        <vt:i4>5</vt:i4>
      </vt:variant>
      <vt:variant>
        <vt:lpwstr/>
      </vt:variant>
      <vt:variant>
        <vt:lpwstr>_Toc195535539</vt:lpwstr>
      </vt:variant>
      <vt:variant>
        <vt:i4>1900594</vt:i4>
      </vt:variant>
      <vt:variant>
        <vt:i4>14</vt:i4>
      </vt:variant>
      <vt:variant>
        <vt:i4>0</vt:i4>
      </vt:variant>
      <vt:variant>
        <vt:i4>5</vt:i4>
      </vt:variant>
      <vt:variant>
        <vt:lpwstr/>
      </vt:variant>
      <vt:variant>
        <vt:lpwstr>_Toc195535538</vt:lpwstr>
      </vt:variant>
      <vt:variant>
        <vt:i4>1900594</vt:i4>
      </vt:variant>
      <vt:variant>
        <vt:i4>8</vt:i4>
      </vt:variant>
      <vt:variant>
        <vt:i4>0</vt:i4>
      </vt:variant>
      <vt:variant>
        <vt:i4>5</vt:i4>
      </vt:variant>
      <vt:variant>
        <vt:lpwstr/>
      </vt:variant>
      <vt:variant>
        <vt:lpwstr>_Toc195535537</vt:lpwstr>
      </vt:variant>
      <vt:variant>
        <vt:i4>1900594</vt:i4>
      </vt:variant>
      <vt:variant>
        <vt:i4>2</vt:i4>
      </vt:variant>
      <vt:variant>
        <vt:i4>0</vt:i4>
      </vt:variant>
      <vt:variant>
        <vt:i4>5</vt:i4>
      </vt:variant>
      <vt:variant>
        <vt:lpwstr/>
      </vt:variant>
      <vt:variant>
        <vt:lpwstr>_Toc195535536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REDOR</dc:creator>
  <cp:keywords/>
  <dc:description/>
  <cp:lastModifiedBy>Eden FERREIRA DOS SANTOS</cp:lastModifiedBy>
  <cp:revision>7</cp:revision>
  <cp:lastPrinted>2024-02-09T02:47:00Z</cp:lastPrinted>
  <dcterms:created xsi:type="dcterms:W3CDTF">2025-04-11T17:36:00Z</dcterms:created>
  <dcterms:modified xsi:type="dcterms:W3CDTF">2025-04-14T13:07:00Z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0x01010008C8F5F472BF53408594C3017AB11425</vt:lpwstr>
  </property>
  <property fmtid="{D5CDD505-2E9C-101B-9397-08002B2CF9AE}" pid="3" name="MediaServiceImageTags">
    <vt:lpwstr/>
  </property>
</Properties>
</file>